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4A" w:rsidRDefault="000C7A4A" w:rsidP="000C7A4A">
      <w:pPr>
        <w:pStyle w:val="ConsPlusNormal"/>
        <w:outlineLvl w:val="0"/>
        <w:rPr>
          <w:rFonts w:ascii="Times New Roman" w:hAnsi="Times New Roman" w:cs="Times New Roman"/>
          <w:szCs w:val="22"/>
        </w:rPr>
      </w:pPr>
    </w:p>
    <w:p w:rsidR="000C7A4A" w:rsidRPr="001E4525" w:rsidRDefault="000C7A4A" w:rsidP="000C7A4A">
      <w:pPr>
        <w:jc w:val="center"/>
        <w:rPr>
          <w:b/>
          <w:color w:val="999999"/>
        </w:rPr>
      </w:pPr>
      <w:r w:rsidRPr="001E4525">
        <w:rPr>
          <w:b/>
        </w:rPr>
        <w:t>ТОМСКАЯ ОБЛАСТЬ</w:t>
      </w:r>
    </w:p>
    <w:p w:rsidR="000C7A4A" w:rsidRPr="001E4525" w:rsidRDefault="000C7A4A" w:rsidP="000C7A4A">
      <w:pPr>
        <w:jc w:val="center"/>
        <w:rPr>
          <w:b/>
        </w:rPr>
      </w:pPr>
      <w:r w:rsidRPr="001E4525">
        <w:rPr>
          <w:b/>
        </w:rPr>
        <w:t>МОЛЧАНОВСКИЙ РАЙОН</w:t>
      </w:r>
    </w:p>
    <w:p w:rsidR="000C7A4A" w:rsidRPr="001E4525" w:rsidRDefault="000C7A4A" w:rsidP="000C7A4A">
      <w:pPr>
        <w:jc w:val="center"/>
        <w:rPr>
          <w:b/>
        </w:rPr>
      </w:pPr>
      <w:r w:rsidRPr="001E4525">
        <w:rPr>
          <w:b/>
        </w:rPr>
        <w:t>СОВЕТ МОГОЧИНСКОГО СЕЛЬСКОГО ПОСЕЛЕНИЯ</w:t>
      </w:r>
    </w:p>
    <w:p w:rsidR="000C7A4A" w:rsidRPr="001E4525" w:rsidRDefault="000C7A4A" w:rsidP="000C7A4A">
      <w:pPr>
        <w:jc w:val="center"/>
        <w:rPr>
          <w:b/>
        </w:rPr>
      </w:pPr>
      <w:r w:rsidRPr="001E4525">
        <w:rPr>
          <w:b/>
        </w:rPr>
        <w:t>РЕШЕНИЕ</w:t>
      </w:r>
    </w:p>
    <w:p w:rsidR="000C7A4A" w:rsidRPr="00253DF6" w:rsidRDefault="008C76D0" w:rsidP="000C7A4A">
      <w:pPr>
        <w:pStyle w:val="HTML"/>
        <w:jc w:val="center"/>
        <w:rPr>
          <w:rFonts w:ascii="Times New Roman" w:hAnsi="Times New Roman"/>
          <w:b/>
          <w:bCs/>
          <w:sz w:val="24"/>
          <w:szCs w:val="24"/>
        </w:rPr>
      </w:pPr>
      <w:r w:rsidRPr="008C76D0">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0C7A4A" w:rsidRPr="00E51590" w:rsidRDefault="000C7A4A" w:rsidP="000C7A4A">
      <w:pPr>
        <w:pStyle w:val="HTML"/>
        <w:jc w:val="center"/>
        <w:rPr>
          <w:rFonts w:ascii="Times New Roman" w:hAnsi="Times New Roman"/>
          <w:bCs/>
          <w:sz w:val="24"/>
          <w:szCs w:val="24"/>
        </w:rPr>
      </w:pPr>
      <w:r w:rsidRPr="00E51590">
        <w:rPr>
          <w:rFonts w:ascii="Times New Roman" w:hAnsi="Times New Roman"/>
          <w:bCs/>
          <w:sz w:val="24"/>
          <w:szCs w:val="24"/>
        </w:rPr>
        <w:t xml:space="preserve">с. </w:t>
      </w:r>
      <w:proofErr w:type="spellStart"/>
      <w:r w:rsidRPr="00E51590">
        <w:rPr>
          <w:rFonts w:ascii="Times New Roman" w:hAnsi="Times New Roman"/>
          <w:bCs/>
          <w:sz w:val="24"/>
          <w:szCs w:val="24"/>
        </w:rPr>
        <w:t>Могочино</w:t>
      </w:r>
      <w:proofErr w:type="spellEnd"/>
    </w:p>
    <w:p w:rsidR="000C7A4A" w:rsidRDefault="000C7A4A" w:rsidP="000C7A4A">
      <w:pPr>
        <w:pStyle w:val="HTML"/>
        <w:jc w:val="center"/>
        <w:rPr>
          <w:rFonts w:ascii="Times New Roman" w:hAnsi="Times New Roman"/>
          <w:bCs/>
          <w:sz w:val="24"/>
          <w:szCs w:val="24"/>
        </w:rPr>
      </w:pPr>
    </w:p>
    <w:p w:rsidR="000C7A4A" w:rsidRDefault="000C7A4A" w:rsidP="000C7A4A">
      <w:pPr>
        <w:pStyle w:val="HTML"/>
        <w:jc w:val="center"/>
        <w:rPr>
          <w:rFonts w:ascii="Times New Roman" w:hAnsi="Times New Roman"/>
          <w:bCs/>
          <w:sz w:val="24"/>
          <w:szCs w:val="24"/>
        </w:rPr>
      </w:pPr>
    </w:p>
    <w:p w:rsidR="00E93EF9" w:rsidRPr="00E93EF9" w:rsidRDefault="00AA191E" w:rsidP="00CC33DB">
      <w:pPr>
        <w:suppressAutoHyphens/>
        <w:rPr>
          <w:rFonts w:ascii="Times New Roman" w:eastAsia="Courier New" w:hAnsi="Times New Roman" w:cs="Times New Roman"/>
          <w:bCs/>
          <w:sz w:val="24"/>
          <w:szCs w:val="24"/>
          <w:lang w:eastAsia="ar-SA"/>
        </w:rPr>
      </w:pPr>
      <w:r>
        <w:rPr>
          <w:rFonts w:ascii="Times New Roman" w:eastAsia="Courier New" w:hAnsi="Times New Roman" w:cs="Times New Roman"/>
          <w:bCs/>
          <w:sz w:val="24"/>
          <w:szCs w:val="24"/>
          <w:lang w:eastAsia="ar-SA"/>
        </w:rPr>
        <w:t>«16</w:t>
      </w:r>
      <w:r w:rsidR="00E93EF9" w:rsidRPr="00E93EF9">
        <w:rPr>
          <w:rFonts w:ascii="Times New Roman" w:eastAsia="Courier New" w:hAnsi="Times New Roman" w:cs="Times New Roman"/>
          <w:bCs/>
          <w:sz w:val="24"/>
          <w:szCs w:val="24"/>
          <w:lang w:eastAsia="ar-SA"/>
        </w:rPr>
        <w:t>» октября  2023г.</w:t>
      </w:r>
      <w:r w:rsidR="00E93EF9" w:rsidRPr="00E93EF9">
        <w:rPr>
          <w:rFonts w:ascii="Times New Roman" w:eastAsia="Courier New" w:hAnsi="Times New Roman" w:cs="Times New Roman"/>
          <w:bCs/>
          <w:sz w:val="24"/>
          <w:szCs w:val="24"/>
          <w:lang w:eastAsia="ar-SA"/>
        </w:rPr>
        <w:tab/>
      </w:r>
      <w:r w:rsidR="00E93EF9" w:rsidRPr="00E93EF9">
        <w:rPr>
          <w:rFonts w:ascii="Times New Roman" w:eastAsia="Courier New" w:hAnsi="Times New Roman" w:cs="Times New Roman"/>
          <w:bCs/>
          <w:sz w:val="24"/>
          <w:szCs w:val="24"/>
          <w:lang w:eastAsia="ar-SA"/>
        </w:rPr>
        <w:tab/>
      </w:r>
      <w:r w:rsidR="00E93EF9" w:rsidRPr="00E93EF9">
        <w:rPr>
          <w:rFonts w:ascii="Times New Roman" w:eastAsia="Courier New" w:hAnsi="Times New Roman" w:cs="Times New Roman"/>
          <w:bCs/>
          <w:sz w:val="24"/>
          <w:szCs w:val="24"/>
          <w:lang w:eastAsia="ar-SA"/>
        </w:rPr>
        <w:tab/>
      </w:r>
      <w:r w:rsidR="00E93EF9" w:rsidRPr="00E93EF9">
        <w:rPr>
          <w:rFonts w:ascii="Times New Roman" w:eastAsia="Courier New" w:hAnsi="Times New Roman" w:cs="Times New Roman"/>
          <w:bCs/>
          <w:sz w:val="24"/>
          <w:szCs w:val="24"/>
          <w:lang w:eastAsia="ar-SA"/>
        </w:rPr>
        <w:tab/>
      </w:r>
      <w:r w:rsidR="00E93EF9" w:rsidRPr="00E93EF9">
        <w:rPr>
          <w:rFonts w:ascii="Times New Roman" w:eastAsia="Courier New" w:hAnsi="Times New Roman" w:cs="Times New Roman"/>
          <w:bCs/>
          <w:sz w:val="24"/>
          <w:szCs w:val="24"/>
          <w:lang w:eastAsia="ar-SA"/>
        </w:rPr>
        <w:tab/>
      </w:r>
      <w:r w:rsidR="00E93EF9" w:rsidRPr="00E93EF9">
        <w:rPr>
          <w:rFonts w:ascii="Times New Roman" w:eastAsia="Courier New" w:hAnsi="Times New Roman" w:cs="Times New Roman"/>
          <w:bCs/>
          <w:sz w:val="24"/>
          <w:szCs w:val="24"/>
          <w:lang w:eastAsia="ar-SA"/>
        </w:rPr>
        <w:tab/>
        <w:t xml:space="preserve">                        </w:t>
      </w:r>
      <w:r w:rsidR="00CC33DB">
        <w:rPr>
          <w:rFonts w:ascii="Times New Roman" w:eastAsia="Courier New" w:hAnsi="Times New Roman" w:cs="Times New Roman"/>
          <w:bCs/>
          <w:sz w:val="24"/>
          <w:szCs w:val="24"/>
          <w:lang w:eastAsia="ar-SA"/>
        </w:rPr>
        <w:t xml:space="preserve">      </w:t>
      </w:r>
      <w:r w:rsidR="00E93EF9" w:rsidRPr="00E93EF9">
        <w:rPr>
          <w:rFonts w:ascii="Times New Roman" w:eastAsia="Courier New" w:hAnsi="Times New Roman" w:cs="Times New Roman"/>
          <w:bCs/>
          <w:sz w:val="24"/>
          <w:szCs w:val="24"/>
          <w:lang w:eastAsia="ar-SA"/>
        </w:rPr>
        <w:t>№</w:t>
      </w:r>
      <w:r>
        <w:rPr>
          <w:rFonts w:ascii="Times New Roman" w:eastAsia="Courier New" w:hAnsi="Times New Roman" w:cs="Times New Roman"/>
          <w:bCs/>
          <w:sz w:val="24"/>
          <w:szCs w:val="24"/>
          <w:lang w:eastAsia="ar-SA"/>
        </w:rPr>
        <w:t xml:space="preserve"> 200</w:t>
      </w:r>
      <w:r w:rsidR="00E93EF9" w:rsidRPr="00E93EF9">
        <w:rPr>
          <w:rFonts w:ascii="Times New Roman" w:eastAsia="Courier New" w:hAnsi="Times New Roman" w:cs="Times New Roman"/>
          <w:bCs/>
          <w:sz w:val="24"/>
          <w:szCs w:val="24"/>
          <w:lang w:eastAsia="ar-SA"/>
        </w:rPr>
        <w:t xml:space="preserve"> </w:t>
      </w:r>
    </w:p>
    <w:p w:rsidR="00E93EF9" w:rsidRPr="00E93EF9" w:rsidRDefault="00E93EF9" w:rsidP="00E93EF9">
      <w:pPr>
        <w:ind w:right="-2"/>
        <w:outlineLvl w:val="1"/>
        <w:rPr>
          <w:rFonts w:ascii="Times New Roman" w:hAnsi="Times New Roman" w:cs="Times New Roman"/>
          <w:sz w:val="24"/>
          <w:szCs w:val="24"/>
        </w:rPr>
      </w:pPr>
    </w:p>
    <w:p w:rsidR="00E93EF9" w:rsidRPr="00AA191E" w:rsidRDefault="00E93EF9" w:rsidP="00E93EF9">
      <w:pPr>
        <w:suppressAutoHyphens/>
        <w:rPr>
          <w:rFonts w:ascii="Times New Roman" w:eastAsia="Courier New" w:hAnsi="Times New Roman" w:cs="Times New Roman"/>
          <w:sz w:val="24"/>
          <w:szCs w:val="24"/>
          <w:lang w:eastAsia="ar-SA"/>
        </w:rPr>
      </w:pPr>
      <w:r w:rsidRPr="00E93EF9">
        <w:rPr>
          <w:rFonts w:ascii="Times New Roman" w:eastAsia="Courier New" w:hAnsi="Times New Roman" w:cs="Times New Roman"/>
          <w:sz w:val="24"/>
          <w:szCs w:val="24"/>
          <w:lang w:eastAsia="ar-SA"/>
        </w:rPr>
        <w:t>О внесении изменений в Генеральный план муницип</w:t>
      </w:r>
      <w:r>
        <w:rPr>
          <w:rFonts w:ascii="Times New Roman" w:eastAsia="Courier New" w:hAnsi="Times New Roman" w:cs="Times New Roman"/>
          <w:sz w:val="24"/>
          <w:szCs w:val="24"/>
          <w:lang w:eastAsia="ar-SA"/>
        </w:rPr>
        <w:t>ального образования Могочинское</w:t>
      </w:r>
      <w:r w:rsidRPr="00E93EF9">
        <w:rPr>
          <w:rFonts w:ascii="Times New Roman" w:eastAsia="Courier New" w:hAnsi="Times New Roman" w:cs="Times New Roman"/>
          <w:sz w:val="24"/>
          <w:szCs w:val="24"/>
          <w:lang w:eastAsia="ar-SA"/>
        </w:rPr>
        <w:t xml:space="preserve"> сельское поселение, утвержденн</w:t>
      </w:r>
      <w:r>
        <w:rPr>
          <w:rFonts w:ascii="Times New Roman" w:eastAsia="Courier New" w:hAnsi="Times New Roman" w:cs="Times New Roman"/>
          <w:sz w:val="24"/>
          <w:szCs w:val="24"/>
          <w:lang w:eastAsia="ar-SA"/>
        </w:rPr>
        <w:t>ые решением Совета Могочинского</w:t>
      </w:r>
      <w:r w:rsidRPr="00E93EF9">
        <w:rPr>
          <w:rFonts w:ascii="Times New Roman" w:eastAsia="Courier New" w:hAnsi="Times New Roman" w:cs="Times New Roman"/>
          <w:sz w:val="24"/>
          <w:szCs w:val="24"/>
          <w:lang w:eastAsia="ar-SA"/>
        </w:rPr>
        <w:t xml:space="preserve"> сельс</w:t>
      </w:r>
      <w:r w:rsidR="00AA191E">
        <w:rPr>
          <w:rFonts w:ascii="Times New Roman" w:eastAsia="Courier New" w:hAnsi="Times New Roman" w:cs="Times New Roman"/>
          <w:sz w:val="24"/>
          <w:szCs w:val="24"/>
          <w:lang w:eastAsia="ar-SA"/>
        </w:rPr>
        <w:t>кого поселения от 16 октября 2023 года № 199</w:t>
      </w:r>
      <w:r w:rsidRPr="00E93EF9">
        <w:rPr>
          <w:rFonts w:ascii="Times New Roman" w:eastAsia="Courier New" w:hAnsi="Times New Roman" w:cs="Times New Roman"/>
          <w:sz w:val="24"/>
          <w:szCs w:val="24"/>
          <w:lang w:eastAsia="ar-SA"/>
        </w:rPr>
        <w:t xml:space="preserve"> «Об утверждении Генерального плана муницип</w:t>
      </w:r>
      <w:r w:rsidR="00DC63D8">
        <w:rPr>
          <w:rFonts w:ascii="Times New Roman" w:eastAsia="Courier New" w:hAnsi="Times New Roman" w:cs="Times New Roman"/>
          <w:sz w:val="24"/>
          <w:szCs w:val="24"/>
          <w:lang w:eastAsia="ar-SA"/>
        </w:rPr>
        <w:t>ального образования Могочинское</w:t>
      </w:r>
      <w:r w:rsidRPr="00E93EF9">
        <w:rPr>
          <w:rFonts w:ascii="Times New Roman" w:eastAsia="Courier New" w:hAnsi="Times New Roman" w:cs="Times New Roman"/>
          <w:sz w:val="24"/>
          <w:szCs w:val="24"/>
          <w:lang w:eastAsia="ar-SA"/>
        </w:rPr>
        <w:t xml:space="preserve"> сельское поселение</w:t>
      </w:r>
      <w:r w:rsidR="00AA191E" w:rsidRPr="00AA191E">
        <w:rPr>
          <w:rFonts w:ascii="Times New Roman" w:eastAsia="Courier New" w:hAnsi="Times New Roman" w:cs="Times New Roman"/>
          <w:sz w:val="24"/>
          <w:szCs w:val="24"/>
          <w:lang w:eastAsia="ar-SA"/>
        </w:rPr>
        <w:t>»</w:t>
      </w:r>
    </w:p>
    <w:p w:rsidR="00E93EF9" w:rsidRPr="00E93EF9" w:rsidRDefault="00E93EF9" w:rsidP="00E93EF9">
      <w:pPr>
        <w:suppressAutoHyphens/>
        <w:rPr>
          <w:rFonts w:ascii="Times New Roman" w:eastAsia="Courier New" w:hAnsi="Times New Roman" w:cs="Times New Roman"/>
          <w:sz w:val="24"/>
          <w:szCs w:val="24"/>
          <w:lang w:eastAsia="ar-SA"/>
        </w:rPr>
      </w:pPr>
    </w:p>
    <w:p w:rsidR="00DC63D8" w:rsidRDefault="00E93EF9" w:rsidP="00E93EF9">
      <w:pPr>
        <w:suppressAutoHyphens/>
        <w:rPr>
          <w:rFonts w:ascii="Times New Roman" w:eastAsia="Courier New" w:hAnsi="Times New Roman" w:cs="Times New Roman"/>
          <w:sz w:val="24"/>
          <w:szCs w:val="24"/>
          <w:lang w:eastAsia="ar-SA"/>
        </w:rPr>
      </w:pPr>
      <w:r w:rsidRPr="00E93EF9">
        <w:rPr>
          <w:rFonts w:ascii="Times New Roman" w:eastAsia="Courier New" w:hAnsi="Times New Roman" w:cs="Times New Roman"/>
          <w:sz w:val="24"/>
          <w:szCs w:val="24"/>
          <w:lang w:eastAsia="ar-SA"/>
        </w:rPr>
        <w:tab/>
        <w:t>В соответствии с Федеральным законом от 06.10.2003 № 131-ФЗ «Об общих принципах организации местного самоуправления в Российской Федерации», с Градостроительным кодексом Российско</w:t>
      </w:r>
      <w:r w:rsidR="00DC63D8">
        <w:rPr>
          <w:rFonts w:ascii="Times New Roman" w:eastAsia="Courier New" w:hAnsi="Times New Roman" w:cs="Times New Roman"/>
          <w:sz w:val="24"/>
          <w:szCs w:val="24"/>
          <w:lang w:eastAsia="ar-SA"/>
        </w:rPr>
        <w:t>й Федерации</w:t>
      </w:r>
      <w:r w:rsidR="004D4C79">
        <w:rPr>
          <w:rFonts w:ascii="Times New Roman" w:eastAsia="Courier New" w:hAnsi="Times New Roman" w:cs="Times New Roman"/>
          <w:sz w:val="24"/>
          <w:szCs w:val="24"/>
          <w:lang w:eastAsia="ar-SA"/>
        </w:rPr>
        <w:t>.</w:t>
      </w:r>
    </w:p>
    <w:p w:rsidR="00F12655" w:rsidRDefault="00F12655" w:rsidP="00E93EF9">
      <w:pPr>
        <w:suppressAutoHyphens/>
        <w:rPr>
          <w:rFonts w:ascii="Times New Roman" w:eastAsia="Courier New" w:hAnsi="Times New Roman" w:cs="Times New Roman"/>
          <w:sz w:val="24"/>
          <w:szCs w:val="24"/>
          <w:lang w:eastAsia="ar-SA"/>
        </w:rPr>
      </w:pPr>
    </w:p>
    <w:p w:rsidR="00E93EF9" w:rsidRPr="00E93EF9" w:rsidRDefault="00F12655" w:rsidP="00E93EF9">
      <w:pPr>
        <w:suppressAutoHyphens/>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Совет Могочинского сельского поселения</w:t>
      </w:r>
      <w:r w:rsidRPr="00E93EF9">
        <w:rPr>
          <w:rFonts w:ascii="Times New Roman" w:eastAsia="Courier New" w:hAnsi="Times New Roman" w:cs="Times New Roman"/>
          <w:sz w:val="24"/>
          <w:szCs w:val="24"/>
          <w:lang w:eastAsia="ar-SA"/>
        </w:rPr>
        <w:t xml:space="preserve"> </w:t>
      </w:r>
      <w:r w:rsidR="00E93EF9" w:rsidRPr="00E93EF9">
        <w:rPr>
          <w:rFonts w:ascii="Times New Roman" w:eastAsia="Courier New" w:hAnsi="Times New Roman" w:cs="Times New Roman"/>
          <w:sz w:val="24"/>
          <w:szCs w:val="24"/>
          <w:lang w:eastAsia="ar-SA"/>
        </w:rPr>
        <w:t>РЕШИЛ:</w:t>
      </w:r>
    </w:p>
    <w:p w:rsidR="00E93EF9" w:rsidRDefault="00E93EF9" w:rsidP="00E93EF9">
      <w:pPr>
        <w:widowControl/>
        <w:numPr>
          <w:ilvl w:val="0"/>
          <w:numId w:val="31"/>
        </w:numPr>
        <w:tabs>
          <w:tab w:val="left" w:pos="0"/>
        </w:tabs>
        <w:autoSpaceDE/>
        <w:autoSpaceDN/>
        <w:adjustRightInd/>
        <w:spacing w:after="200" w:line="276" w:lineRule="auto"/>
        <w:ind w:left="0" w:firstLine="709"/>
        <w:contextualSpacing/>
        <w:rPr>
          <w:rFonts w:ascii="Times New Roman" w:eastAsia="Calibri" w:hAnsi="Times New Roman" w:cs="Times New Roman"/>
          <w:sz w:val="24"/>
          <w:szCs w:val="24"/>
          <w:lang w:eastAsia="en-US"/>
        </w:rPr>
      </w:pPr>
      <w:r w:rsidRPr="00E93EF9">
        <w:rPr>
          <w:rFonts w:ascii="Times New Roman" w:eastAsia="Calibri" w:hAnsi="Times New Roman" w:cs="Times New Roman"/>
          <w:sz w:val="24"/>
          <w:szCs w:val="24"/>
          <w:lang w:eastAsia="en-US"/>
        </w:rPr>
        <w:t xml:space="preserve">Внести изменения в Генеральный план муниципального образования </w:t>
      </w:r>
      <w:r w:rsidR="00DC63D8">
        <w:rPr>
          <w:rFonts w:ascii="Times New Roman" w:eastAsia="Calibri" w:hAnsi="Times New Roman" w:cs="Times New Roman"/>
          <w:sz w:val="24"/>
          <w:szCs w:val="24"/>
          <w:lang w:eastAsia="en-US"/>
        </w:rPr>
        <w:t>Могочинское</w:t>
      </w:r>
      <w:r w:rsidRPr="00E93EF9">
        <w:rPr>
          <w:rFonts w:ascii="Times New Roman" w:eastAsia="Calibri" w:hAnsi="Times New Roman" w:cs="Times New Roman"/>
          <w:sz w:val="24"/>
          <w:szCs w:val="24"/>
          <w:lang w:eastAsia="en-US"/>
        </w:rPr>
        <w:t xml:space="preserve"> сельское поселение, утвержденн</w:t>
      </w:r>
      <w:r w:rsidR="00DC63D8">
        <w:rPr>
          <w:rFonts w:ascii="Times New Roman" w:eastAsia="Calibri" w:hAnsi="Times New Roman" w:cs="Times New Roman"/>
          <w:sz w:val="24"/>
          <w:szCs w:val="24"/>
          <w:lang w:eastAsia="en-US"/>
        </w:rPr>
        <w:t>ые решением Совета Могочинского</w:t>
      </w:r>
      <w:r w:rsidR="00AA191E">
        <w:rPr>
          <w:rFonts w:ascii="Times New Roman" w:eastAsia="Calibri" w:hAnsi="Times New Roman" w:cs="Times New Roman"/>
          <w:sz w:val="24"/>
          <w:szCs w:val="24"/>
          <w:lang w:eastAsia="en-US"/>
        </w:rPr>
        <w:t xml:space="preserve"> сельского поселения от 16 октября 2023 года № 199</w:t>
      </w:r>
      <w:r w:rsidRPr="00E93EF9">
        <w:rPr>
          <w:rFonts w:ascii="Times New Roman" w:eastAsia="Calibri" w:hAnsi="Times New Roman" w:cs="Times New Roman"/>
          <w:sz w:val="24"/>
          <w:szCs w:val="24"/>
          <w:lang w:eastAsia="en-US"/>
        </w:rPr>
        <w:t xml:space="preserve"> «Об утверждении Генерального плана му</w:t>
      </w:r>
      <w:r w:rsidR="00C46A3D">
        <w:rPr>
          <w:rFonts w:ascii="Times New Roman" w:eastAsia="Calibri" w:hAnsi="Times New Roman" w:cs="Times New Roman"/>
          <w:sz w:val="24"/>
          <w:szCs w:val="24"/>
          <w:lang w:eastAsia="en-US"/>
        </w:rPr>
        <w:t>ниципального образования Могочи</w:t>
      </w:r>
      <w:r w:rsidRPr="00E93EF9">
        <w:rPr>
          <w:rFonts w:ascii="Times New Roman" w:eastAsia="Calibri" w:hAnsi="Times New Roman" w:cs="Times New Roman"/>
          <w:sz w:val="24"/>
          <w:szCs w:val="24"/>
          <w:lang w:eastAsia="en-US"/>
        </w:rPr>
        <w:t>н</w:t>
      </w:r>
      <w:r w:rsidR="00C46A3D">
        <w:rPr>
          <w:rFonts w:ascii="Times New Roman" w:eastAsia="Calibri" w:hAnsi="Times New Roman" w:cs="Times New Roman"/>
          <w:sz w:val="24"/>
          <w:szCs w:val="24"/>
          <w:lang w:eastAsia="en-US"/>
        </w:rPr>
        <w:t>с</w:t>
      </w:r>
      <w:r w:rsidRPr="00E93EF9">
        <w:rPr>
          <w:rFonts w:ascii="Times New Roman" w:eastAsia="Calibri" w:hAnsi="Times New Roman" w:cs="Times New Roman"/>
          <w:sz w:val="24"/>
          <w:szCs w:val="24"/>
          <w:lang w:eastAsia="en-US"/>
        </w:rPr>
        <w:t>кое сельское поселение»</w:t>
      </w:r>
      <w:proofErr w:type="gramStart"/>
      <w:r w:rsidRPr="00E93EF9">
        <w:rPr>
          <w:rFonts w:ascii="Times New Roman" w:eastAsia="Calibri" w:hAnsi="Times New Roman" w:cs="Times New Roman"/>
          <w:sz w:val="24"/>
          <w:szCs w:val="24"/>
          <w:lang w:eastAsia="en-US"/>
        </w:rPr>
        <w:t xml:space="preserve"> ;</w:t>
      </w:r>
      <w:proofErr w:type="gramEnd"/>
    </w:p>
    <w:p w:rsidR="00E93EF9" w:rsidRPr="00E93EF9" w:rsidRDefault="00E93EF9" w:rsidP="00E93EF9">
      <w:pPr>
        <w:widowControl/>
        <w:numPr>
          <w:ilvl w:val="0"/>
          <w:numId w:val="31"/>
        </w:numPr>
        <w:tabs>
          <w:tab w:val="left" w:pos="0"/>
        </w:tabs>
        <w:autoSpaceDE/>
        <w:autoSpaceDN/>
        <w:adjustRightInd/>
        <w:spacing w:after="200" w:line="276" w:lineRule="auto"/>
        <w:ind w:left="0" w:firstLine="709"/>
        <w:contextualSpacing/>
        <w:rPr>
          <w:rFonts w:ascii="Times New Roman" w:eastAsia="Calibri" w:hAnsi="Times New Roman" w:cs="Times New Roman"/>
          <w:sz w:val="24"/>
          <w:szCs w:val="24"/>
          <w:lang w:eastAsia="en-US"/>
        </w:rPr>
      </w:pPr>
      <w:r w:rsidRPr="00E93EF9">
        <w:rPr>
          <w:rFonts w:ascii="Times New Roman" w:eastAsia="Calibri" w:hAnsi="Times New Roman" w:cs="Times New Roman"/>
          <w:sz w:val="24"/>
          <w:szCs w:val="24"/>
          <w:lang w:eastAsia="en-US"/>
        </w:rPr>
        <w:t>Опубликовать настоящее решение на официальном сайте муницип</w:t>
      </w:r>
      <w:r w:rsidR="00C46A3D">
        <w:rPr>
          <w:rFonts w:ascii="Times New Roman" w:eastAsia="Calibri" w:hAnsi="Times New Roman" w:cs="Times New Roman"/>
          <w:sz w:val="24"/>
          <w:szCs w:val="24"/>
          <w:lang w:eastAsia="en-US"/>
        </w:rPr>
        <w:t>ального образования Могочинского</w:t>
      </w:r>
      <w:r w:rsidRPr="00E93EF9">
        <w:rPr>
          <w:rFonts w:ascii="Times New Roman" w:eastAsia="Calibri" w:hAnsi="Times New Roman" w:cs="Times New Roman"/>
          <w:sz w:val="24"/>
          <w:szCs w:val="24"/>
          <w:lang w:eastAsia="en-US"/>
        </w:rPr>
        <w:t xml:space="preserve"> сельское поселение https://mogochino.ru/</w:t>
      </w:r>
    </w:p>
    <w:p w:rsidR="00E93EF9" w:rsidRPr="00E93EF9" w:rsidRDefault="00E93EF9" w:rsidP="00E93EF9">
      <w:pPr>
        <w:widowControl/>
        <w:numPr>
          <w:ilvl w:val="0"/>
          <w:numId w:val="31"/>
        </w:numPr>
        <w:tabs>
          <w:tab w:val="left" w:pos="0"/>
        </w:tabs>
        <w:autoSpaceDE/>
        <w:autoSpaceDN/>
        <w:adjustRightInd/>
        <w:spacing w:after="200" w:line="276" w:lineRule="auto"/>
        <w:ind w:left="0" w:firstLine="709"/>
        <w:contextualSpacing/>
        <w:rPr>
          <w:rFonts w:ascii="Times New Roman" w:eastAsia="Calibri" w:hAnsi="Times New Roman" w:cs="Times New Roman"/>
          <w:sz w:val="24"/>
          <w:szCs w:val="24"/>
          <w:lang w:eastAsia="en-US"/>
        </w:rPr>
      </w:pPr>
      <w:r w:rsidRPr="00E93EF9">
        <w:rPr>
          <w:rFonts w:ascii="Times New Roman" w:eastAsia="Calibri" w:hAnsi="Times New Roman" w:cs="Times New Roman"/>
          <w:sz w:val="24"/>
          <w:szCs w:val="24"/>
          <w:lang w:eastAsia="en-US"/>
        </w:rPr>
        <w:t>Настоящее решение вступает в силу после его официального опубликования.</w:t>
      </w:r>
    </w:p>
    <w:p w:rsidR="00E93EF9" w:rsidRPr="00CC33DB" w:rsidRDefault="00E93EF9" w:rsidP="00E93EF9">
      <w:pPr>
        <w:tabs>
          <w:tab w:val="left" w:pos="0"/>
        </w:tabs>
        <w:ind w:left="709"/>
        <w:contextualSpacing/>
        <w:rPr>
          <w:rFonts w:ascii="Times New Roman" w:eastAsia="Calibri" w:hAnsi="Times New Roman" w:cs="Times New Roman"/>
          <w:sz w:val="24"/>
          <w:szCs w:val="24"/>
          <w:lang w:eastAsia="en-US"/>
        </w:rPr>
      </w:pPr>
    </w:p>
    <w:p w:rsidR="00E93EF9" w:rsidRDefault="00E93EF9" w:rsidP="00E93EF9">
      <w:pPr>
        <w:spacing w:after="200"/>
        <w:ind w:firstLine="360"/>
        <w:contextualSpacing/>
        <w:rPr>
          <w:rFonts w:eastAsia="Calibri"/>
          <w:lang w:eastAsia="en-US"/>
        </w:rPr>
      </w:pPr>
    </w:p>
    <w:p w:rsidR="00E93EF9" w:rsidRPr="00BA4002" w:rsidRDefault="00E93EF9" w:rsidP="00CC33DB">
      <w:pPr>
        <w:spacing w:after="200"/>
        <w:contextualSpacing/>
        <w:rPr>
          <w:rFonts w:eastAsia="Calibri"/>
          <w:lang w:eastAsia="en-US"/>
        </w:rPr>
      </w:pPr>
    </w:p>
    <w:p w:rsidR="00763721" w:rsidRPr="00763721" w:rsidRDefault="00763721" w:rsidP="00763721">
      <w:pPr>
        <w:rPr>
          <w:rFonts w:ascii="Times New Roman" w:hAnsi="Times New Roman"/>
          <w:color w:val="000000"/>
          <w:sz w:val="24"/>
          <w:szCs w:val="24"/>
        </w:rPr>
      </w:pPr>
      <w:r w:rsidRPr="00763721">
        <w:rPr>
          <w:rFonts w:ascii="Times New Roman" w:hAnsi="Times New Roman"/>
          <w:color w:val="000000"/>
          <w:sz w:val="24"/>
          <w:szCs w:val="24"/>
        </w:rPr>
        <w:t xml:space="preserve">Председатель Совета </w:t>
      </w:r>
    </w:p>
    <w:p w:rsidR="00763721" w:rsidRPr="00763721" w:rsidRDefault="00763721" w:rsidP="00763721">
      <w:pPr>
        <w:rPr>
          <w:rFonts w:ascii="Times New Roman" w:hAnsi="Times New Roman"/>
          <w:color w:val="000000"/>
          <w:sz w:val="24"/>
          <w:szCs w:val="24"/>
        </w:rPr>
      </w:pPr>
      <w:r>
        <w:rPr>
          <w:rFonts w:ascii="Times New Roman" w:hAnsi="Times New Roman"/>
          <w:color w:val="000000"/>
          <w:sz w:val="24"/>
          <w:szCs w:val="24"/>
        </w:rPr>
        <w:t>Могочинского</w:t>
      </w:r>
      <w:r w:rsidRPr="00763721">
        <w:rPr>
          <w:rFonts w:ascii="Times New Roman" w:hAnsi="Times New Roman"/>
          <w:color w:val="000000"/>
          <w:sz w:val="24"/>
          <w:szCs w:val="24"/>
        </w:rPr>
        <w:t xml:space="preserve"> сельского поселения                   </w:t>
      </w:r>
      <w:r>
        <w:rPr>
          <w:rFonts w:ascii="Times New Roman" w:hAnsi="Times New Roman"/>
          <w:color w:val="000000"/>
          <w:sz w:val="24"/>
          <w:szCs w:val="24"/>
        </w:rPr>
        <w:t xml:space="preserve">                               </w:t>
      </w:r>
      <w:r w:rsidR="00BB3E94">
        <w:rPr>
          <w:rFonts w:ascii="Times New Roman" w:hAnsi="Times New Roman"/>
          <w:color w:val="000000"/>
          <w:sz w:val="24"/>
          <w:szCs w:val="24"/>
        </w:rPr>
        <w:t xml:space="preserve">   </w:t>
      </w:r>
      <w:r>
        <w:rPr>
          <w:rFonts w:ascii="Times New Roman" w:hAnsi="Times New Roman"/>
          <w:color w:val="000000"/>
          <w:sz w:val="24"/>
          <w:szCs w:val="24"/>
        </w:rPr>
        <w:t>А.В</w:t>
      </w:r>
      <w:r w:rsidRPr="00763721">
        <w:rPr>
          <w:rFonts w:ascii="Times New Roman" w:hAnsi="Times New Roman"/>
          <w:color w:val="000000"/>
          <w:sz w:val="24"/>
          <w:szCs w:val="24"/>
        </w:rPr>
        <w:t>.</w:t>
      </w:r>
      <w:r>
        <w:rPr>
          <w:rFonts w:ascii="Times New Roman" w:hAnsi="Times New Roman"/>
          <w:color w:val="000000"/>
          <w:sz w:val="24"/>
          <w:szCs w:val="24"/>
        </w:rPr>
        <w:t>Беляев</w:t>
      </w:r>
    </w:p>
    <w:p w:rsidR="00763721" w:rsidRPr="00763721" w:rsidRDefault="00763721" w:rsidP="00763721">
      <w:pPr>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r>
        <w:rPr>
          <w:rFonts w:ascii="Times New Roman" w:hAnsi="Times New Roman"/>
          <w:color w:val="000000"/>
          <w:sz w:val="24"/>
          <w:szCs w:val="24"/>
        </w:rPr>
        <w:t>Глава Могочинского</w:t>
      </w:r>
      <w:r w:rsidRPr="00763721">
        <w:rPr>
          <w:rFonts w:ascii="Times New Roman" w:hAnsi="Times New Roman"/>
          <w:color w:val="000000"/>
          <w:sz w:val="24"/>
          <w:szCs w:val="24"/>
        </w:rPr>
        <w:t xml:space="preserve"> </w:t>
      </w:r>
    </w:p>
    <w:p w:rsidR="00763721" w:rsidRPr="00763721" w:rsidRDefault="00763721" w:rsidP="00763721">
      <w:pPr>
        <w:rPr>
          <w:rFonts w:ascii="Times New Roman" w:hAnsi="Times New Roman"/>
          <w:color w:val="000000"/>
          <w:sz w:val="24"/>
          <w:szCs w:val="24"/>
        </w:rPr>
      </w:pPr>
      <w:r w:rsidRPr="00763721">
        <w:rPr>
          <w:rFonts w:ascii="Times New Roman" w:hAnsi="Times New Roman"/>
          <w:color w:val="000000"/>
          <w:sz w:val="24"/>
          <w:szCs w:val="24"/>
        </w:rPr>
        <w:t xml:space="preserve">сельского поселения                                        </w:t>
      </w:r>
      <w:r>
        <w:rPr>
          <w:rFonts w:ascii="Times New Roman" w:hAnsi="Times New Roman"/>
          <w:color w:val="000000"/>
          <w:sz w:val="24"/>
          <w:szCs w:val="24"/>
        </w:rPr>
        <w:t xml:space="preserve">                           </w:t>
      </w:r>
      <w:r w:rsidR="00BB3E94">
        <w:rPr>
          <w:rFonts w:ascii="Times New Roman" w:hAnsi="Times New Roman"/>
          <w:color w:val="000000"/>
          <w:sz w:val="24"/>
          <w:szCs w:val="24"/>
        </w:rPr>
        <w:t xml:space="preserve">      </w:t>
      </w:r>
      <w:r>
        <w:rPr>
          <w:rFonts w:ascii="Times New Roman" w:hAnsi="Times New Roman"/>
          <w:color w:val="000000"/>
          <w:sz w:val="24"/>
          <w:szCs w:val="24"/>
        </w:rPr>
        <w:t xml:space="preserve">  </w:t>
      </w:r>
      <w:r w:rsidR="00BB3E94">
        <w:rPr>
          <w:rFonts w:ascii="Times New Roman" w:hAnsi="Times New Roman"/>
          <w:color w:val="000000"/>
          <w:sz w:val="24"/>
          <w:szCs w:val="24"/>
        </w:rPr>
        <w:t xml:space="preserve"> </w:t>
      </w:r>
      <w:r>
        <w:rPr>
          <w:rFonts w:ascii="Times New Roman" w:hAnsi="Times New Roman"/>
          <w:color w:val="000000"/>
          <w:sz w:val="24"/>
          <w:szCs w:val="24"/>
        </w:rPr>
        <w:t xml:space="preserve"> А.А. </w:t>
      </w:r>
      <w:proofErr w:type="spellStart"/>
      <w:r>
        <w:rPr>
          <w:rFonts w:ascii="Times New Roman" w:hAnsi="Times New Roman"/>
          <w:color w:val="000000"/>
          <w:sz w:val="24"/>
          <w:szCs w:val="24"/>
        </w:rPr>
        <w:t>Такленок</w:t>
      </w:r>
      <w:proofErr w:type="spellEnd"/>
    </w:p>
    <w:p w:rsidR="000C7A4A" w:rsidRDefault="000C7A4A" w:rsidP="00E93EF9">
      <w:pPr>
        <w:pStyle w:val="ConsPlusNormal"/>
        <w:outlineLvl w:val="0"/>
        <w:rPr>
          <w:rFonts w:ascii="Times New Roman" w:hAnsi="Times New Roman" w:cs="Times New Roman"/>
          <w:szCs w:val="22"/>
        </w:rPr>
      </w:pPr>
    </w:p>
    <w:p w:rsidR="000C7A4A" w:rsidRDefault="000C7A4A" w:rsidP="00E51590">
      <w:pPr>
        <w:pStyle w:val="ConsPlusNormal"/>
        <w:outlineLvl w:val="0"/>
        <w:rPr>
          <w:rFonts w:ascii="Times New Roman" w:hAnsi="Times New Roman" w:cs="Times New Roman"/>
          <w:szCs w:val="22"/>
        </w:rPr>
      </w:pPr>
    </w:p>
    <w:p w:rsidR="00E51590" w:rsidRDefault="00E51590" w:rsidP="00E51590">
      <w:pPr>
        <w:pStyle w:val="ConsPlusNormal"/>
        <w:outlineLvl w:val="0"/>
        <w:rPr>
          <w:rFonts w:ascii="Times New Roman" w:hAnsi="Times New Roman" w:cs="Times New Roman"/>
          <w:szCs w:val="22"/>
        </w:rPr>
      </w:pPr>
    </w:p>
    <w:p w:rsidR="00E51590" w:rsidRDefault="00E51590" w:rsidP="00E51590">
      <w:pPr>
        <w:pStyle w:val="ConsPlusNormal"/>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B05DA2" w:rsidRDefault="00B05DA2" w:rsidP="00546ED0">
      <w:pPr>
        <w:pStyle w:val="ConsPlusNormal"/>
        <w:jc w:val="right"/>
        <w:outlineLvl w:val="0"/>
        <w:rPr>
          <w:rFonts w:ascii="Times New Roman" w:hAnsi="Times New Roman" w:cs="Times New Roman"/>
          <w:szCs w:val="22"/>
        </w:rPr>
      </w:pPr>
    </w:p>
    <w:p w:rsidR="00E93EF9" w:rsidRDefault="00E93EF9" w:rsidP="00546ED0">
      <w:pPr>
        <w:pStyle w:val="ConsPlusNormal"/>
        <w:jc w:val="right"/>
        <w:outlineLvl w:val="0"/>
        <w:rPr>
          <w:rFonts w:ascii="Times New Roman" w:hAnsi="Times New Roman" w:cs="Times New Roman"/>
          <w:szCs w:val="22"/>
        </w:rPr>
      </w:pPr>
    </w:p>
    <w:p w:rsidR="00E93EF9" w:rsidRDefault="00E93EF9" w:rsidP="00546ED0">
      <w:pPr>
        <w:pStyle w:val="ConsPlusNormal"/>
        <w:jc w:val="right"/>
        <w:outlineLvl w:val="0"/>
        <w:rPr>
          <w:rFonts w:ascii="Times New Roman" w:hAnsi="Times New Roman" w:cs="Times New Roman"/>
          <w:szCs w:val="22"/>
        </w:rPr>
      </w:pPr>
    </w:p>
    <w:p w:rsidR="00E93EF9" w:rsidRDefault="00E93EF9" w:rsidP="00546ED0">
      <w:pPr>
        <w:pStyle w:val="ConsPlusNormal"/>
        <w:jc w:val="right"/>
        <w:outlineLvl w:val="0"/>
        <w:rPr>
          <w:rFonts w:ascii="Times New Roman" w:hAnsi="Times New Roman" w:cs="Times New Roman"/>
          <w:szCs w:val="22"/>
        </w:rPr>
      </w:pPr>
    </w:p>
    <w:p w:rsidR="00E93EF9" w:rsidRDefault="00E93EF9"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DC63D8" w:rsidRDefault="00DC63D8"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546ED0" w:rsidRPr="00136EA0" w:rsidRDefault="00546ED0" w:rsidP="00546ED0">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МО «</w:t>
      </w:r>
      <w:r w:rsidR="00BF1C8A">
        <w:rPr>
          <w:rFonts w:ascii="Times New Roman" w:hAnsi="Times New Roman" w:cs="Times New Roman"/>
          <w:szCs w:val="22"/>
        </w:rPr>
        <w:t>Могочинского</w:t>
      </w:r>
    </w:p>
    <w:p w:rsidR="00546ED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546ED0" w:rsidRPr="00136EA0" w:rsidRDefault="00B708A9" w:rsidP="00546ED0">
      <w:pPr>
        <w:pStyle w:val="ConsPlusNormal"/>
        <w:jc w:val="right"/>
        <w:rPr>
          <w:rFonts w:ascii="Times New Roman" w:hAnsi="Times New Roman" w:cs="Times New Roman"/>
          <w:szCs w:val="22"/>
        </w:rPr>
      </w:pPr>
      <w:r>
        <w:rPr>
          <w:rFonts w:ascii="Times New Roman" w:hAnsi="Times New Roman" w:cs="Times New Roman"/>
          <w:szCs w:val="22"/>
        </w:rPr>
        <w:t>Молчанов</w:t>
      </w:r>
      <w:r w:rsidR="00BF1C8A">
        <w:rPr>
          <w:rFonts w:ascii="Times New Roman" w:hAnsi="Times New Roman" w:cs="Times New Roman"/>
          <w:szCs w:val="22"/>
        </w:rPr>
        <w:t>ского</w:t>
      </w:r>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от</w:t>
      </w:r>
      <w:r w:rsidR="00E93EF9">
        <w:rPr>
          <w:rFonts w:ascii="Times New Roman" w:hAnsi="Times New Roman" w:cs="Times New Roman"/>
          <w:szCs w:val="22"/>
        </w:rPr>
        <w:t xml:space="preserve"> 13</w:t>
      </w:r>
      <w:r w:rsidR="00E51590">
        <w:rPr>
          <w:rFonts w:ascii="Times New Roman" w:hAnsi="Times New Roman" w:cs="Times New Roman"/>
          <w:szCs w:val="22"/>
        </w:rPr>
        <w:t>.10.2023</w:t>
      </w:r>
      <w:r w:rsidRPr="00136EA0">
        <w:rPr>
          <w:rFonts w:ascii="Times New Roman" w:hAnsi="Times New Roman" w:cs="Times New Roman"/>
          <w:szCs w:val="22"/>
        </w:rPr>
        <w:t xml:space="preserve"> г.  №</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546ED0" w:rsidRDefault="002B235B" w:rsidP="00546ED0">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2146935" cy="18688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935" cy="1868805"/>
                    </a:xfrm>
                    <a:prstGeom prst="rect">
                      <a:avLst/>
                    </a:prstGeom>
                    <a:noFill/>
                    <a:ln>
                      <a:noFill/>
                    </a:ln>
                  </pic:spPr>
                </pic:pic>
              </a:graphicData>
            </a:graphic>
          </wp:inline>
        </w:drawing>
      </w:r>
      <w:bookmarkStart w:id="0" w:name="_GoBack"/>
      <w:bookmarkEnd w:id="0"/>
    </w:p>
    <w:p w:rsidR="00546ED0" w:rsidRPr="00440F67" w:rsidRDefault="00546ED0" w:rsidP="00546ED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546ED0" w:rsidRDefault="00BF1C8A" w:rsidP="00546ED0">
      <w:pPr>
        <w:jc w:val="center"/>
        <w:rPr>
          <w:rFonts w:ascii="Times New Roman" w:hAnsi="Times New Roman" w:cs="Times New Roman"/>
          <w:b/>
          <w:sz w:val="28"/>
          <w:szCs w:val="26"/>
        </w:rPr>
      </w:pPr>
      <w:r>
        <w:rPr>
          <w:rFonts w:ascii="Times New Roman" w:hAnsi="Times New Roman" w:cs="Times New Roman"/>
          <w:b/>
          <w:sz w:val="28"/>
          <w:szCs w:val="26"/>
        </w:rPr>
        <w:t>МОГОЧИНСКОГО</w:t>
      </w:r>
      <w:r w:rsidR="00546ED0" w:rsidRPr="00414B38">
        <w:rPr>
          <w:rFonts w:ascii="Times New Roman" w:hAnsi="Times New Roman" w:cs="Times New Roman"/>
          <w:b/>
          <w:sz w:val="28"/>
          <w:szCs w:val="26"/>
        </w:rPr>
        <w:t xml:space="preserve"> СЕЛЬСКОГО ПОСЕЛЕНИЯ</w:t>
      </w:r>
      <w:r w:rsidR="00546ED0">
        <w:rPr>
          <w:rFonts w:ascii="Times New Roman" w:hAnsi="Times New Roman" w:cs="Times New Roman"/>
          <w:b/>
          <w:sz w:val="28"/>
          <w:szCs w:val="26"/>
        </w:rPr>
        <w:t xml:space="preserve"> </w:t>
      </w:r>
    </w:p>
    <w:p w:rsidR="00546ED0" w:rsidRPr="00440F67" w:rsidRDefault="00C66AEF" w:rsidP="00546ED0">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00BB3E94">
        <w:rPr>
          <w:rFonts w:ascii="Times New Roman" w:hAnsi="Times New Roman" w:cs="Times New Roman"/>
          <w:sz w:val="22"/>
          <w:szCs w:val="24"/>
        </w:rPr>
        <w:t xml:space="preserve">           Пономаренко </w:t>
      </w:r>
      <w:r w:rsidRPr="00C763FE">
        <w:rPr>
          <w:rFonts w:ascii="Times New Roman" w:hAnsi="Times New Roman" w:cs="Times New Roman"/>
          <w:sz w:val="22"/>
          <w:szCs w:val="24"/>
        </w:rPr>
        <w:t>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5B495F" w:rsidRDefault="005B495F" w:rsidP="005B495F">
      <w:pPr>
        <w:jc w:val="center"/>
        <w:rPr>
          <w:rFonts w:ascii="Times New Roman" w:hAnsi="Times New Roman" w:cs="Times New Roman"/>
          <w:sz w:val="24"/>
          <w:szCs w:val="24"/>
        </w:rPr>
      </w:pPr>
      <w:r>
        <w:rPr>
          <w:rFonts w:ascii="Times New Roman" w:hAnsi="Times New Roman" w:cs="Times New Roman"/>
          <w:sz w:val="24"/>
          <w:szCs w:val="24"/>
        </w:rPr>
        <w:t>Новосибирск</w:t>
      </w:r>
    </w:p>
    <w:p w:rsidR="002B235B" w:rsidRPr="002B235B" w:rsidRDefault="00546ED0" w:rsidP="005B495F">
      <w:pPr>
        <w:jc w:val="center"/>
        <w:rPr>
          <w:rFonts w:ascii="Times New Roman" w:hAnsi="Times New Roman" w:cs="Times New Roman"/>
          <w:sz w:val="24"/>
          <w:szCs w:val="24"/>
        </w:rPr>
      </w:pPr>
      <w:r>
        <w:rPr>
          <w:rFonts w:ascii="Times New Roman" w:hAnsi="Times New Roman" w:cs="Times New Roman"/>
          <w:sz w:val="24"/>
          <w:szCs w:val="24"/>
        </w:rPr>
        <w:t>202</w:t>
      </w:r>
      <w:r w:rsidR="00B94FA3">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DF752F">
              <w:rPr>
                <w:rFonts w:ascii="Times New Roman" w:hAnsi="Times New Roman" w:cs="Times New Roman"/>
                <w:b/>
                <w:sz w:val="28"/>
                <w:szCs w:val="26"/>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DF752F">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b/>
                <w:sz w:val="24"/>
                <w:szCs w:val="24"/>
              </w:rPr>
              <w:t>Могочинского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sz w:val="24"/>
                <w:szCs w:val="24"/>
              </w:rPr>
              <w:t>Могочинского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w:t>
            </w:r>
            <w:r w:rsidRPr="00FF1C2E">
              <w:rPr>
                <w:rFonts w:ascii="Times New Roman" w:hAnsi="Times New Roman" w:cs="Times New Roman"/>
                <w:sz w:val="24"/>
                <w:szCs w:val="24"/>
              </w:rPr>
              <w:lastRenderedPageBreak/>
              <w:t xml:space="preserve">землепользования и застройки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AC1B73" w:rsidRDefault="00414B38" w:rsidP="00CC0F42">
            <w:pPr>
              <w:outlineLvl w:val="0"/>
              <w:rPr>
                <w:rFonts w:ascii="Times New Roman" w:hAnsi="Times New Roman" w:cs="Times New Roman"/>
                <w:sz w:val="22"/>
                <w:szCs w:val="24"/>
              </w:rPr>
            </w:pPr>
            <w:r w:rsidRPr="00AC1B73">
              <w:rPr>
                <w:rFonts w:ascii="Times New Roman" w:hAnsi="Times New Roman" w:cs="Times New Roman"/>
                <w:b/>
                <w:sz w:val="22"/>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DF76ED" w:rsidTr="00CC0F42">
        <w:tc>
          <w:tcPr>
            <w:tcW w:w="8754" w:type="dxa"/>
          </w:tcPr>
          <w:p w:rsidR="00DF76ED" w:rsidRPr="005E289E" w:rsidRDefault="00DF76ED" w:rsidP="00DF76ED">
            <w:pPr>
              <w:outlineLvl w:val="0"/>
              <w:rPr>
                <w:rFonts w:ascii="Times New Roman" w:hAnsi="Times New Roman" w:cs="Times New Roman"/>
                <w:b/>
                <w:sz w:val="24"/>
                <w:szCs w:val="24"/>
              </w:rPr>
            </w:pPr>
            <w:r w:rsidRPr="00FF1C2E">
              <w:rPr>
                <w:rFonts w:ascii="Times New Roman" w:hAnsi="Times New Roman" w:cs="Times New Roman"/>
                <w:sz w:val="24"/>
                <w:szCs w:val="24"/>
              </w:rPr>
              <w:t>Статья 18. </w:t>
            </w:r>
            <w:r>
              <w:rPr>
                <w:rFonts w:ascii="Times New Roman" w:hAnsi="Times New Roman" w:cs="Times New Roman"/>
                <w:bCs/>
                <w:sz w:val="24"/>
                <w:szCs w:val="24"/>
                <w:shd w:val="clear" w:color="auto" w:fill="FFFFFF"/>
              </w:rPr>
              <w:t>Градостроительные регламенты</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42505D"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42505D"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Могочинского</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Могочинского  сельского поселения</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AD3962">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AD3962">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Pr="008A26D1">
              <w:rPr>
                <w:rFonts w:ascii="Times New Roman" w:hAnsi="Times New Roman" w:cs="Times New Roman"/>
                <w:sz w:val="24"/>
                <w:szCs w:val="24"/>
              </w:rPr>
              <w:t>Жил</w:t>
            </w:r>
            <w:r w:rsidR="00A45172">
              <w:rPr>
                <w:rFonts w:ascii="Times New Roman" w:hAnsi="Times New Roman" w:cs="Times New Roman"/>
                <w:sz w:val="24"/>
                <w:szCs w:val="24"/>
              </w:rPr>
              <w:t>ая</w:t>
            </w:r>
            <w:r w:rsidRPr="008A26D1">
              <w:rPr>
                <w:rFonts w:ascii="Times New Roman" w:hAnsi="Times New Roman" w:cs="Times New Roman"/>
                <w:sz w:val="24"/>
                <w:szCs w:val="24"/>
              </w:rPr>
              <w:t xml:space="preserve"> зон</w:t>
            </w:r>
            <w:r w:rsidR="00A45172">
              <w:rPr>
                <w:rFonts w:ascii="Times New Roman" w:hAnsi="Times New Roman" w:cs="Times New Roman"/>
                <w:sz w:val="24"/>
                <w:szCs w:val="24"/>
              </w:rPr>
              <w:t>а</w:t>
            </w:r>
            <w:r>
              <w:rPr>
                <w:rFonts w:ascii="Times New Roman" w:hAnsi="Times New Roman" w:cs="Times New Roman"/>
                <w:sz w:val="24"/>
                <w:szCs w:val="24"/>
              </w:rPr>
              <w:t xml:space="preserve"> (Ж1, Ж2, Ж3</w:t>
            </w:r>
            <w:r w:rsidRPr="00AE76C7">
              <w:rPr>
                <w:rFonts w:ascii="Times New Roman" w:hAnsi="Times New Roman" w:cs="Times New Roman"/>
                <w:sz w:val="24"/>
                <w:szCs w:val="24"/>
              </w:rPr>
              <w:t>)</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w:t>
            </w:r>
            <w:r w:rsidR="00AD3962">
              <w:rPr>
                <w:rFonts w:ascii="Times New Roman" w:hAnsi="Times New Roman" w:cs="Times New Roman"/>
                <w:sz w:val="24"/>
                <w:szCs w:val="24"/>
              </w:rPr>
              <w:t>5</w:t>
            </w:r>
            <w:r>
              <w:rPr>
                <w:rFonts w:ascii="Times New Roman" w:hAnsi="Times New Roman" w:cs="Times New Roman"/>
                <w:sz w:val="24"/>
                <w:szCs w:val="24"/>
              </w:rPr>
              <w:t>. </w:t>
            </w:r>
            <w:r w:rsidRPr="00AE76C7">
              <w:rPr>
                <w:rFonts w:ascii="Times New Roman" w:hAnsi="Times New Roman" w:cs="Times New Roman"/>
                <w:sz w:val="24"/>
                <w:szCs w:val="24"/>
              </w:rPr>
              <w:t>Общественно-деловая зона (ОД1, ОД</w:t>
            </w:r>
            <w:r>
              <w:rPr>
                <w:rFonts w:ascii="Times New Roman" w:hAnsi="Times New Roman" w:cs="Times New Roman"/>
                <w:sz w:val="24"/>
                <w:szCs w:val="24"/>
              </w:rPr>
              <w:t>2, ОД3</w:t>
            </w:r>
            <w:r w:rsidR="00A45BDC">
              <w:rPr>
                <w:rFonts w:ascii="Times New Roman" w:hAnsi="Times New Roman" w:cs="Times New Roman"/>
                <w:sz w:val="24"/>
                <w:szCs w:val="24"/>
              </w:rPr>
              <w:t xml:space="preserve">, </w:t>
            </w:r>
            <w:proofErr w:type="spellStart"/>
            <w:r w:rsidR="00A45BDC">
              <w:rPr>
                <w:rFonts w:ascii="Times New Roman" w:hAnsi="Times New Roman" w:cs="Times New Roman"/>
                <w:sz w:val="24"/>
                <w:szCs w:val="24"/>
              </w:rPr>
              <w:t>ОДв</w:t>
            </w:r>
            <w:proofErr w:type="spellEnd"/>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750364">
            <w:pPr>
              <w:tabs>
                <w:tab w:val="left" w:pos="7338"/>
              </w:tabs>
              <w:outlineLvl w:val="0"/>
              <w:rPr>
                <w:rFonts w:ascii="Times New Roman" w:hAnsi="Times New Roman" w:cs="Times New Roman"/>
                <w:sz w:val="24"/>
                <w:szCs w:val="24"/>
              </w:rPr>
            </w:pPr>
            <w:r>
              <w:rPr>
                <w:rFonts w:ascii="Times New Roman" w:hAnsi="Times New Roman" w:cs="Times New Roman"/>
                <w:sz w:val="24"/>
                <w:szCs w:val="24"/>
              </w:rPr>
              <w:t>Статья </w:t>
            </w:r>
            <w:r w:rsidR="00AD3962">
              <w:rPr>
                <w:rFonts w:ascii="Times New Roman" w:hAnsi="Times New Roman" w:cs="Times New Roman"/>
                <w:sz w:val="24"/>
                <w:szCs w:val="24"/>
              </w:rPr>
              <w:t>2</w:t>
            </w:r>
            <w:r w:rsidR="00750364">
              <w:rPr>
                <w:rFonts w:ascii="Times New Roman" w:hAnsi="Times New Roman" w:cs="Times New Roman"/>
                <w:sz w:val="24"/>
                <w:szCs w:val="24"/>
              </w:rPr>
              <w:t>6</w:t>
            </w:r>
            <w:r w:rsidRPr="00FF1C2E">
              <w:rPr>
                <w:rFonts w:ascii="Times New Roman" w:hAnsi="Times New Roman" w:cs="Times New Roman"/>
                <w:sz w:val="24"/>
                <w:szCs w:val="24"/>
              </w:rPr>
              <w:t>. </w:t>
            </w:r>
            <w:r w:rsidRPr="008A26D1">
              <w:rPr>
                <w:rFonts w:ascii="Times New Roman" w:hAnsi="Times New Roman" w:cs="Times New Roman"/>
                <w:sz w:val="24"/>
                <w:szCs w:val="24"/>
              </w:rPr>
              <w:t xml:space="preserve">Зона сельскохозяйственного использования </w:t>
            </w:r>
            <w:r w:rsidRPr="00AE76C7">
              <w:rPr>
                <w:rFonts w:ascii="Times New Roman" w:hAnsi="Times New Roman" w:cs="Times New Roman"/>
                <w:sz w:val="24"/>
                <w:szCs w:val="24"/>
              </w:rPr>
              <w:t>(СХ1, СХ</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w:t>
            </w:r>
            <w:r w:rsidR="00750364">
              <w:rPr>
                <w:rFonts w:ascii="Times New Roman" w:hAnsi="Times New Roman" w:cs="Times New Roman"/>
                <w:sz w:val="24"/>
                <w:szCs w:val="24"/>
              </w:rPr>
              <w:t>27</w:t>
            </w:r>
            <w:r>
              <w:rPr>
                <w:rFonts w:ascii="Times New Roman" w:hAnsi="Times New Roman" w:cs="Times New Roman"/>
                <w:sz w:val="24"/>
                <w:szCs w:val="24"/>
              </w:rPr>
              <w:t>. </w:t>
            </w:r>
            <w:r w:rsidRPr="008A26D1">
              <w:rPr>
                <w:rFonts w:ascii="Times New Roman" w:hAnsi="Times New Roman" w:cs="Times New Roman"/>
                <w:sz w:val="24"/>
                <w:szCs w:val="24"/>
              </w:rPr>
              <w:t xml:space="preserve">Производственная зона </w:t>
            </w:r>
            <w:r w:rsidRPr="00AE76C7">
              <w:rPr>
                <w:rFonts w:ascii="Times New Roman" w:hAnsi="Times New Roman" w:cs="Times New Roman"/>
                <w:sz w:val="24"/>
                <w:szCs w:val="24"/>
              </w:rPr>
              <w:t>(П1, П</w:t>
            </w:r>
            <w:r>
              <w:rPr>
                <w:rFonts w:ascii="Times New Roman" w:hAnsi="Times New Roman" w:cs="Times New Roman"/>
                <w:sz w:val="24"/>
                <w:szCs w:val="24"/>
              </w:rPr>
              <w:t>2</w:t>
            </w:r>
            <w:r w:rsidRPr="00AE76C7">
              <w:rPr>
                <w:rFonts w:ascii="Times New Roman" w:hAnsi="Times New Roman" w:cs="Times New Roman"/>
                <w:sz w:val="24"/>
                <w:szCs w:val="24"/>
              </w:rPr>
              <w:t>, П</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AE76C7" w:rsidRDefault="00DF76ED" w:rsidP="00DF76ED">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750364">
              <w:rPr>
                <w:rFonts w:ascii="Times New Roman" w:hAnsi="Times New Roman" w:cs="Times New Roman"/>
                <w:sz w:val="24"/>
                <w:szCs w:val="24"/>
              </w:rPr>
              <w:t>28</w:t>
            </w:r>
            <w:r>
              <w:rPr>
                <w:rFonts w:ascii="Times New Roman" w:hAnsi="Times New Roman" w:cs="Times New Roman"/>
                <w:sz w:val="24"/>
                <w:szCs w:val="24"/>
              </w:rPr>
              <w:t xml:space="preserve">. </w:t>
            </w:r>
            <w:r w:rsidRPr="00AE76C7">
              <w:rPr>
                <w:rFonts w:ascii="Times New Roman" w:hAnsi="Times New Roman" w:cs="Times New Roman"/>
                <w:sz w:val="24"/>
                <w:szCs w:val="24"/>
              </w:rPr>
              <w:t>Зона объектов и</w:t>
            </w:r>
            <w:r>
              <w:rPr>
                <w:rFonts w:ascii="Times New Roman" w:hAnsi="Times New Roman" w:cs="Times New Roman"/>
                <w:sz w:val="24"/>
                <w:szCs w:val="24"/>
              </w:rPr>
              <w:t>нженерной инфраструктуры (И1, И2, И3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E47842" w:rsidRDefault="00AD3962" w:rsidP="00DF76ED">
            <w:pPr>
              <w:outlineLvl w:val="1"/>
              <w:rPr>
                <w:rFonts w:ascii="Times New Roman" w:hAnsi="Times New Roman" w:cs="Times New Roman"/>
                <w:b/>
                <w:i/>
                <w:sz w:val="24"/>
                <w:szCs w:val="24"/>
                <w:u w:val="single"/>
              </w:rPr>
            </w:pPr>
            <w:r>
              <w:rPr>
                <w:rFonts w:ascii="Times New Roman" w:hAnsi="Times New Roman" w:cs="Times New Roman"/>
                <w:sz w:val="24"/>
                <w:szCs w:val="24"/>
              </w:rPr>
              <w:t>Стат</w:t>
            </w:r>
            <w:r w:rsidR="00750364">
              <w:rPr>
                <w:rFonts w:ascii="Times New Roman" w:hAnsi="Times New Roman" w:cs="Times New Roman"/>
                <w:sz w:val="24"/>
                <w:szCs w:val="24"/>
              </w:rPr>
              <w:t>ья 29</w:t>
            </w:r>
            <w:r w:rsidR="00DF76ED">
              <w:rPr>
                <w:rFonts w:ascii="Times New Roman" w:hAnsi="Times New Roman" w:cs="Times New Roman"/>
                <w:sz w:val="24"/>
                <w:szCs w:val="24"/>
              </w:rPr>
              <w:t xml:space="preserve">. </w:t>
            </w:r>
            <w:r w:rsidR="00DF76ED" w:rsidRPr="008A26D1">
              <w:rPr>
                <w:rFonts w:ascii="Times New Roman" w:hAnsi="Times New Roman" w:cs="Times New Roman"/>
                <w:sz w:val="24"/>
                <w:szCs w:val="24"/>
              </w:rPr>
              <w:t xml:space="preserve">Зона транспортной инфраструктуры </w:t>
            </w:r>
            <w:r w:rsidR="00DF76ED" w:rsidRPr="00E47842">
              <w:rPr>
                <w:rFonts w:ascii="Times New Roman" w:hAnsi="Times New Roman" w:cs="Times New Roman"/>
                <w:sz w:val="24"/>
                <w:szCs w:val="24"/>
              </w:rPr>
              <w:t>(Т</w:t>
            </w:r>
            <w:r w:rsidR="00DF76ED">
              <w:rPr>
                <w:rFonts w:ascii="Times New Roman" w:hAnsi="Times New Roman" w:cs="Times New Roman"/>
                <w:sz w:val="24"/>
                <w:szCs w:val="24"/>
              </w:rPr>
              <w:t>1, Т2, Т3</w:t>
            </w:r>
            <w:r w:rsidR="00DF76ED" w:rsidRPr="00E47842">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7B3392">
        <w:trPr>
          <w:trHeight w:val="268"/>
        </w:trPr>
        <w:tc>
          <w:tcPr>
            <w:tcW w:w="8754" w:type="dxa"/>
          </w:tcPr>
          <w:p w:rsidR="00DF76ED" w:rsidRDefault="00DF76ED" w:rsidP="00B97C3A">
            <w:pPr>
              <w:outlineLvl w:val="0"/>
              <w:rPr>
                <w:rFonts w:ascii="Times New Roman" w:hAnsi="Times New Roman" w:cs="Times New Roman"/>
                <w:sz w:val="24"/>
                <w:szCs w:val="24"/>
              </w:rPr>
            </w:pPr>
            <w:r>
              <w:rPr>
                <w:rFonts w:ascii="Times New Roman" w:hAnsi="Times New Roman" w:cs="Times New Roman"/>
                <w:sz w:val="24"/>
                <w:szCs w:val="24"/>
              </w:rPr>
              <w:t>Статья</w:t>
            </w:r>
            <w:r w:rsidR="00750364">
              <w:rPr>
                <w:rFonts w:ascii="Times New Roman" w:hAnsi="Times New Roman" w:cs="Times New Roman"/>
                <w:sz w:val="24"/>
                <w:szCs w:val="24"/>
              </w:rPr>
              <w:t xml:space="preserve"> 30</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рекреационного назначения </w:t>
            </w:r>
            <w:r w:rsidRPr="007A15E8">
              <w:rPr>
                <w:rFonts w:ascii="Times New Roman" w:hAnsi="Times New Roman" w:cs="Times New Roman"/>
                <w:sz w:val="24"/>
                <w:szCs w:val="24"/>
              </w:rPr>
              <w:t>(Р1, Р2, Р3)</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AD3962">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кладбищ </w:t>
            </w:r>
            <w:r w:rsidRPr="00BC060C">
              <w:rPr>
                <w:rFonts w:ascii="Times New Roman" w:hAnsi="Times New Roman" w:cs="Times New Roman"/>
                <w:sz w:val="24"/>
                <w:szCs w:val="24"/>
              </w:rPr>
              <w:t>(СП</w:t>
            </w:r>
            <w:r>
              <w:rPr>
                <w:rFonts w:ascii="Times New Roman" w:hAnsi="Times New Roman" w:cs="Times New Roman"/>
                <w:sz w:val="24"/>
                <w:szCs w:val="24"/>
              </w:rPr>
              <w:t>3</w:t>
            </w:r>
            <w:r w:rsidR="00B97C3A">
              <w:rPr>
                <w:rFonts w:ascii="Times New Roman" w:hAnsi="Times New Roman" w:cs="Times New Roman"/>
                <w:sz w:val="24"/>
                <w:szCs w:val="24"/>
              </w:rPr>
              <w:t xml:space="preserve">, </w:t>
            </w:r>
            <w:proofErr w:type="spellStart"/>
            <w:r w:rsidR="00B97C3A">
              <w:rPr>
                <w:rFonts w:ascii="Times New Roman" w:hAnsi="Times New Roman" w:cs="Times New Roman"/>
                <w:sz w:val="24"/>
                <w:szCs w:val="24"/>
              </w:rPr>
              <w:t>СПв</w:t>
            </w:r>
            <w:proofErr w:type="spellEnd"/>
            <w:r w:rsidRPr="00BC060C">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C31A4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w:t>
            </w:r>
            <w:r w:rsidR="00C31A44">
              <w:rPr>
                <w:rFonts w:ascii="Times New Roman" w:hAnsi="Times New Roman" w:cs="Times New Roman"/>
                <w:sz w:val="24"/>
                <w:szCs w:val="24"/>
              </w:rPr>
              <w:t>2</w:t>
            </w:r>
            <w:r>
              <w:rPr>
                <w:rFonts w:ascii="Times New Roman" w:hAnsi="Times New Roman" w:cs="Times New Roman"/>
                <w:sz w:val="24"/>
                <w:szCs w:val="24"/>
              </w:rPr>
              <w:t>. Зона воздушного транспорта</w:t>
            </w:r>
            <w:r w:rsidRPr="00424973">
              <w:rPr>
                <w:rFonts w:ascii="Times New Roman" w:hAnsi="Times New Roman" w:cs="Times New Roman"/>
                <w:sz w:val="24"/>
                <w:szCs w:val="24"/>
              </w:rPr>
              <w:t xml:space="preserve"> (</w:t>
            </w:r>
            <w:r>
              <w:rPr>
                <w:rFonts w:ascii="Times New Roman" w:hAnsi="Times New Roman" w:cs="Times New Roman"/>
                <w:sz w:val="24"/>
                <w:szCs w:val="24"/>
              </w:rPr>
              <w:t>ВТ</w:t>
            </w:r>
            <w:r w:rsidR="00BD0195">
              <w:rPr>
                <w:rFonts w:ascii="Times New Roman" w:hAnsi="Times New Roman" w:cs="Times New Roman"/>
                <w:sz w:val="24"/>
                <w:szCs w:val="24"/>
              </w:rPr>
              <w:t>)</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Default="00DF76ED" w:rsidP="00DF76ED">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B66243" w:rsidRDefault="00DF76ED" w:rsidP="00582484">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C31A44">
              <w:rPr>
                <w:rFonts w:ascii="Times New Roman" w:hAnsi="Times New Roman" w:cs="Times New Roman"/>
                <w:sz w:val="24"/>
                <w:szCs w:val="24"/>
              </w:rPr>
              <w:t>3</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Раздел 4. </w:t>
            </w:r>
            <w:r w:rsidRPr="000A23C5">
              <w:rPr>
                <w:rFonts w:ascii="Times New Roman" w:hAnsi="Times New Roman" w:cs="Times New Roman"/>
                <w:b/>
                <w:color w:val="000000"/>
                <w:sz w:val="22"/>
                <w:szCs w:val="24"/>
              </w:rPr>
              <w:t>Карта градостроительного зонирования муниципального образования «</w:t>
            </w:r>
            <w:proofErr w:type="spellStart"/>
            <w:r w:rsidRPr="000A23C5">
              <w:rPr>
                <w:rFonts w:ascii="Times New Roman" w:hAnsi="Times New Roman" w:cs="Times New Roman"/>
                <w:b/>
                <w:color w:val="000000"/>
                <w:sz w:val="22"/>
                <w:szCs w:val="24"/>
              </w:rPr>
              <w:t>Наргинское</w:t>
            </w:r>
            <w:proofErr w:type="spellEnd"/>
            <w:r w:rsidRPr="000A23C5">
              <w:rPr>
                <w:rFonts w:ascii="Times New Roman" w:hAnsi="Times New Roman" w:cs="Times New Roman"/>
                <w:b/>
                <w:color w:val="000000"/>
                <w:sz w:val="22"/>
                <w:szCs w:val="24"/>
              </w:rPr>
              <w:t xml:space="preserve">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Приложение №1. </w:t>
            </w:r>
            <w:r w:rsidRPr="000A23C5">
              <w:rPr>
                <w:rFonts w:ascii="Times New Roman" w:hAnsi="Times New Roman" w:cs="Times New Roman"/>
                <w:sz w:val="22"/>
                <w:szCs w:val="24"/>
              </w:rPr>
              <w:t>Перечень координат характерных точек границ территориальных зон в системе координат МСК-70, зона 4</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Приложение №2. </w:t>
            </w:r>
            <w:r w:rsidRPr="000A23C5">
              <w:rPr>
                <w:rFonts w:ascii="Times New Roman" w:hAnsi="Times New Roman" w:cs="Times New Roman"/>
                <w:sz w:val="22"/>
                <w:szCs w:val="24"/>
              </w:rPr>
              <w:t xml:space="preserve">Приказ Федеральной службы государственной регистрации, кадастра и картографии  </w:t>
            </w:r>
            <w:r w:rsidRPr="000A23C5">
              <w:rPr>
                <w:rFonts w:ascii="Times New Roman" w:eastAsia="Calibri" w:hAnsi="Times New Roman" w:cs="Times New Roman"/>
                <w:b/>
                <w:sz w:val="22"/>
                <w:szCs w:val="24"/>
              </w:rPr>
              <w:t>№П/0412</w:t>
            </w:r>
            <w:r w:rsidRPr="000A23C5">
              <w:rPr>
                <w:rFonts w:ascii="Times New Roman" w:hAnsi="Times New Roman" w:cs="Times New Roman"/>
                <w:sz w:val="22"/>
                <w:szCs w:val="24"/>
              </w:rPr>
              <w:t xml:space="preserve"> от 10.11.2020г. (ред. от </w:t>
            </w:r>
            <w:r>
              <w:rPr>
                <w:rFonts w:ascii="Times New Roman" w:hAnsi="Times New Roman" w:cs="Times New Roman"/>
                <w:sz w:val="22"/>
                <w:szCs w:val="24"/>
              </w:rPr>
              <w:t>23</w:t>
            </w:r>
            <w:r w:rsidRPr="000A23C5">
              <w:rPr>
                <w:rFonts w:ascii="Times New Roman" w:hAnsi="Times New Roman" w:cs="Times New Roman"/>
                <w:sz w:val="22"/>
                <w:szCs w:val="24"/>
              </w:rPr>
              <w:t>.0</w:t>
            </w:r>
            <w:r>
              <w:rPr>
                <w:rFonts w:ascii="Times New Roman" w:hAnsi="Times New Roman" w:cs="Times New Roman"/>
                <w:sz w:val="22"/>
                <w:szCs w:val="24"/>
              </w:rPr>
              <w:t>6</w:t>
            </w:r>
            <w:r w:rsidRPr="000A23C5">
              <w:rPr>
                <w:rFonts w:ascii="Times New Roman" w:hAnsi="Times New Roman" w:cs="Times New Roman"/>
                <w:sz w:val="22"/>
                <w:szCs w:val="24"/>
              </w:rPr>
              <w:t>.202</w:t>
            </w:r>
            <w:r>
              <w:rPr>
                <w:rFonts w:ascii="Times New Roman" w:hAnsi="Times New Roman" w:cs="Times New Roman"/>
                <w:sz w:val="22"/>
                <w:szCs w:val="24"/>
              </w:rPr>
              <w:t>2</w:t>
            </w:r>
            <w:r w:rsidRPr="000A23C5">
              <w:rPr>
                <w:rFonts w:ascii="Times New Roman" w:hAnsi="Times New Roman" w:cs="Times New Roman"/>
                <w:sz w:val="22"/>
                <w:szCs w:val="24"/>
              </w:rPr>
              <w:t>)  «Об утверждении классификатора видов разрешенного использования земельных участков</w:t>
            </w:r>
            <w:r w:rsidRPr="000A23C5">
              <w:rPr>
                <w:rFonts w:ascii="Times New Roman" w:hAnsi="Times New Roman" w:cs="Times New Roman"/>
                <w:b/>
                <w:sz w:val="22"/>
                <w:szCs w:val="24"/>
              </w:rPr>
              <w:t>» (с изменениями и дополнениями в актуальной редакции)</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b/>
                <w:sz w:val="22"/>
                <w:szCs w:val="24"/>
              </w:rPr>
            </w:pPr>
            <w:r w:rsidRPr="000A23C5">
              <w:rPr>
                <w:rFonts w:ascii="Times New Roman" w:hAnsi="Times New Roman" w:cs="Times New Roman"/>
                <w:b/>
                <w:sz w:val="22"/>
                <w:szCs w:val="24"/>
              </w:rPr>
              <w:t xml:space="preserve">Приложение №3 </w:t>
            </w:r>
            <w:r w:rsidRPr="000A23C5">
              <w:rPr>
                <w:rFonts w:ascii="Times New Roman" w:hAnsi="Times New Roman" w:cs="Times New Roman"/>
                <w:sz w:val="22"/>
                <w:szCs w:val="24"/>
                <w:lang w:val="en-US"/>
              </w:rPr>
              <w:t>DVD</w:t>
            </w:r>
            <w:r w:rsidRPr="000A23C5">
              <w:rPr>
                <w:rFonts w:ascii="Times New Roman" w:hAnsi="Times New Roman" w:cs="Times New Roman"/>
                <w:sz w:val="22"/>
                <w:szCs w:val="24"/>
              </w:rPr>
              <w:t>-диск с информацией  по Правилам землепользования и застройки (текстовая и графическая часть)</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160A2D" w:rsidRDefault="00160A2D" w:rsidP="00085788">
      <w:pPr>
        <w:jc w:val="center"/>
        <w:rPr>
          <w:rFonts w:ascii="Times New Roman" w:hAnsi="Times New Roman" w:cs="Times New Roman"/>
          <w:b/>
          <w:i/>
          <w:sz w:val="32"/>
          <w:szCs w:val="24"/>
        </w:rPr>
      </w:pPr>
    </w:p>
    <w:p w:rsidR="00160A2D" w:rsidRDefault="00160A2D" w:rsidP="00085788">
      <w:pPr>
        <w:jc w:val="center"/>
        <w:rPr>
          <w:rFonts w:ascii="Times New Roman" w:hAnsi="Times New Roman" w:cs="Times New Roman"/>
          <w:b/>
          <w:i/>
          <w:sz w:val="32"/>
          <w:szCs w:val="24"/>
        </w:rPr>
      </w:pPr>
    </w:p>
    <w:p w:rsidR="008301D3" w:rsidRDefault="008301D3"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BF1C8A">
        <w:rPr>
          <w:rFonts w:ascii="Times New Roman" w:hAnsi="Times New Roman" w:cs="Times New Roman"/>
          <w:i/>
          <w:sz w:val="32"/>
          <w:szCs w:val="24"/>
        </w:rPr>
        <w:t>МОГОЧИНСКОГО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BF1C8A">
        <w:rPr>
          <w:rFonts w:ascii="Times New Roman" w:hAnsi="Times New Roman" w:cs="Times New Roman"/>
          <w:i/>
          <w:sz w:val="32"/>
          <w:szCs w:val="24"/>
        </w:rPr>
        <w:t>МОГОЧИНСКОГО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BF1C8A">
        <w:rPr>
          <w:rFonts w:ascii="Times New Roman" w:hAnsi="Times New Roman" w:cs="Times New Roman"/>
          <w:b/>
          <w:i/>
          <w:sz w:val="24"/>
          <w:szCs w:val="24"/>
          <w:u w:val="single"/>
        </w:rPr>
        <w:t>Могочинского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077699">
        <w:rPr>
          <w:rFonts w:ascii="Times New Roman" w:hAnsi="Times New Roman" w:cs="Times New Roman"/>
          <w:b/>
          <w:i/>
          <w:sz w:val="24"/>
          <w:szCs w:val="24"/>
          <w:u w:val="single"/>
        </w:rPr>
        <w:t>Молчанов</w:t>
      </w:r>
      <w:r w:rsidR="00C66AEF">
        <w:rPr>
          <w:rFonts w:ascii="Times New Roman" w:hAnsi="Times New Roman" w:cs="Times New Roman"/>
          <w:b/>
          <w:i/>
          <w:sz w:val="24"/>
          <w:szCs w:val="24"/>
          <w:u w:val="single"/>
        </w:rPr>
        <w:t>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8C76D0" w:rsidP="00085788">
      <w:pPr>
        <w:pStyle w:val="ConsPlusNormal"/>
        <w:ind w:firstLine="540"/>
        <w:jc w:val="both"/>
        <w:rPr>
          <w:rFonts w:ascii="Times New Roman" w:hAnsi="Times New Roman" w:cs="Times New Roman"/>
          <w:sz w:val="24"/>
          <w:szCs w:val="24"/>
        </w:rPr>
      </w:pPr>
      <w:hyperlink r:id="rId11"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r w:rsidR="00077699">
        <w:rPr>
          <w:rFonts w:ascii="Times New Roman" w:hAnsi="Times New Roman" w:cs="Times New Roman"/>
          <w:sz w:val="24"/>
          <w:szCs w:val="24"/>
        </w:rPr>
        <w:t>Молчанов</w:t>
      </w:r>
      <w:r w:rsidR="00C66AEF">
        <w:rPr>
          <w:rFonts w:ascii="Times New Roman" w:hAnsi="Times New Roman" w:cs="Times New Roman"/>
          <w:sz w:val="24"/>
          <w:szCs w:val="24"/>
        </w:rPr>
        <w:t>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077699">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077699">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160A2D" w:rsidRDefault="00085788" w:rsidP="00160A2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BF1C8A">
        <w:rPr>
          <w:rFonts w:ascii="Times New Roman" w:hAnsi="Times New Roman" w:cs="Times New Roman"/>
          <w:b/>
          <w:sz w:val="28"/>
          <w:szCs w:val="24"/>
        </w:rPr>
        <w:t>Могочинского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BF1C8A">
        <w:rPr>
          <w:rFonts w:ascii="Times New Roman" w:hAnsi="Times New Roman" w:cs="Times New Roman"/>
          <w:b/>
          <w:i/>
          <w:sz w:val="24"/>
          <w:szCs w:val="24"/>
          <w:u w:val="single"/>
        </w:rPr>
        <w:t>Могочинского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BF1C8A">
        <w:rPr>
          <w:sz w:val="24"/>
          <w:szCs w:val="24"/>
        </w:rPr>
        <w:t>Могочинского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w:t>
      </w:r>
      <w:r w:rsidRPr="00FF1C2E">
        <w:rPr>
          <w:rFonts w:ascii="Times New Roman" w:hAnsi="Times New Roman" w:cs="Times New Roman"/>
          <w:sz w:val="24"/>
          <w:szCs w:val="24"/>
        </w:rPr>
        <w:lastRenderedPageBreak/>
        <w:t>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BF1C8A">
        <w:rPr>
          <w:rFonts w:ascii="Times New Roman" w:hAnsi="Times New Roman" w:cs="Times New Roman"/>
          <w:sz w:val="24"/>
          <w:szCs w:val="24"/>
        </w:rPr>
        <w:t>Могочинского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BF1C8A">
        <w:rPr>
          <w:rFonts w:ascii="Times New Roman" w:hAnsi="Times New Roman" w:cs="Times New Roman"/>
          <w:b/>
          <w:i/>
          <w:sz w:val="24"/>
          <w:szCs w:val="24"/>
          <w:u w:val="single"/>
        </w:rPr>
        <w:t>Могочинского</w:t>
      </w:r>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BF1C8A">
        <w:rPr>
          <w:sz w:val="24"/>
          <w:szCs w:val="24"/>
        </w:rPr>
        <w:t>Могочинского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BF1C8A">
        <w:rPr>
          <w:sz w:val="24"/>
          <w:szCs w:val="24"/>
        </w:rPr>
        <w:t>Могочинского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BF1C8A">
        <w:rPr>
          <w:sz w:val="24"/>
          <w:szCs w:val="24"/>
        </w:rPr>
        <w:t>Могочинского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BF1C8A">
        <w:rPr>
          <w:rFonts w:ascii="Times New Roman" w:hAnsi="Times New Roman" w:cs="Times New Roman"/>
          <w:b/>
          <w:i/>
          <w:sz w:val="24"/>
          <w:szCs w:val="24"/>
          <w:u w:val="single"/>
        </w:rPr>
        <w:t>Могочинского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BF1C8A">
        <w:rPr>
          <w:sz w:val="24"/>
          <w:szCs w:val="24"/>
        </w:rPr>
        <w:t>Могочинского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b/>
          <w:sz w:val="28"/>
          <w:szCs w:val="28"/>
        </w:rPr>
        <w:t>Могочинского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BF1C8A">
        <w:rPr>
          <w:rFonts w:ascii="Times New Roman" w:hAnsi="Times New Roman" w:cs="Times New Roman"/>
          <w:b/>
          <w:i/>
          <w:sz w:val="24"/>
          <w:szCs w:val="24"/>
          <w:u w:val="single"/>
        </w:rPr>
        <w:t>Могочинского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FF1C2E">
        <w:rPr>
          <w:rFonts w:ascii="Times New Roman" w:hAnsi="Times New Roman" w:cs="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160A2D">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r w:rsidR="00456C45">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BF1C8A">
        <w:rPr>
          <w:rFonts w:ascii="Times New Roman" w:hAnsi="Times New Roman" w:cs="Times New Roman"/>
          <w:sz w:val="24"/>
          <w:szCs w:val="24"/>
        </w:rPr>
        <w:t>Могочинского</w:t>
      </w:r>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FF1C2E">
        <w:rPr>
          <w:rFonts w:ascii="Times New Roman" w:hAnsi="Times New Roman" w:cs="Times New Roman"/>
          <w:sz w:val="24"/>
          <w:szCs w:val="24"/>
        </w:rPr>
        <w:lastRenderedPageBreak/>
        <w:t xml:space="preserve">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BF1C8A">
        <w:rPr>
          <w:rFonts w:ascii="Times New Roman" w:hAnsi="Times New Roman" w:cs="Times New Roman"/>
          <w:b/>
          <w:sz w:val="28"/>
          <w:szCs w:val="28"/>
        </w:rPr>
        <w:t>Могочинского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w:t>
      </w:r>
      <w:r w:rsidRPr="00FF1C2E">
        <w:rPr>
          <w:rFonts w:ascii="Times New Roman" w:hAnsi="Times New Roman" w:cs="Times New Roman"/>
          <w:sz w:val="24"/>
          <w:szCs w:val="24"/>
        </w:rPr>
        <w:lastRenderedPageBreak/>
        <w:t>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w:t>
      </w:r>
      <w:r w:rsidRPr="00137ACE">
        <w:rPr>
          <w:rFonts w:ascii="Times New Roman" w:hAnsi="Times New Roman" w:cs="Times New Roman"/>
          <w:sz w:val="24"/>
          <w:szCs w:val="24"/>
        </w:rPr>
        <w:lastRenderedPageBreak/>
        <w:t>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3"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5"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6"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w:t>
      </w:r>
      <w:r w:rsidRPr="00FF1C2E">
        <w:rPr>
          <w:rFonts w:ascii="Times New Roman" w:hAnsi="Times New Roman" w:cs="Times New Roman"/>
          <w:sz w:val="24"/>
          <w:szCs w:val="24"/>
        </w:rPr>
        <w:lastRenderedPageBreak/>
        <w:t>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BF1C8A">
        <w:rPr>
          <w:rFonts w:ascii="Times New Roman" w:hAnsi="Times New Roman" w:cs="Times New Roman"/>
          <w:b/>
          <w:sz w:val="28"/>
          <w:szCs w:val="28"/>
        </w:rPr>
        <w:t>Могочинского</w:t>
      </w:r>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0A2D" w:rsidRPr="0004273A" w:rsidRDefault="00160A2D"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w:t>
      </w:r>
      <w:r w:rsidRPr="00137ACE">
        <w:rPr>
          <w:rFonts w:ascii="Times New Roman" w:hAnsi="Times New Roman" w:cs="Times New Roman"/>
          <w:sz w:val="24"/>
          <w:szCs w:val="24"/>
        </w:rPr>
        <w:lastRenderedPageBreak/>
        <w:t>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BF1C8A">
        <w:rPr>
          <w:rFonts w:ascii="Times New Roman" w:hAnsi="Times New Roman" w:cs="Times New Roman"/>
          <w:b/>
          <w:sz w:val="28"/>
          <w:szCs w:val="28"/>
        </w:rPr>
        <w:t>Могочинского</w:t>
      </w:r>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C66AEF">
        <w:rPr>
          <w:rFonts w:ascii="Times New Roman" w:hAnsi="Times New Roman" w:cs="Times New Roman"/>
          <w:color w:val="000000"/>
          <w:sz w:val="24"/>
          <w:szCs w:val="24"/>
        </w:rPr>
        <w:t>Наргинское</w:t>
      </w:r>
      <w:proofErr w:type="spellEnd"/>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r w:rsidR="00C377FC">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C377FC">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7"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8"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9"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0"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1"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2"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w:t>
      </w:r>
      <w:r w:rsidRPr="00FF1C2E">
        <w:rPr>
          <w:rFonts w:ascii="Times New Roman" w:hAnsi="Times New Roman" w:cs="Times New Roman"/>
          <w:sz w:val="24"/>
          <w:szCs w:val="24"/>
          <w:shd w:val="clear" w:color="auto" w:fill="FFFFFF"/>
        </w:rPr>
        <w:lastRenderedPageBreak/>
        <w:t xml:space="preserve">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lastRenderedPageBreak/>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AB434E">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794F0D" w:rsidRDefault="00794F0D" w:rsidP="004412BB">
      <w:pPr>
        <w:pStyle w:val="ConsNonformat"/>
        <w:widowControl/>
        <w:jc w:val="both"/>
        <w:rPr>
          <w:rFonts w:ascii="Times New Roman" w:hAnsi="Times New Roman" w:cs="Times New Roman"/>
          <w:color w:val="000000"/>
          <w:sz w:val="24"/>
          <w:szCs w:val="24"/>
        </w:rPr>
      </w:pPr>
    </w:p>
    <w:p w:rsidR="004412BB" w:rsidRDefault="004412BB" w:rsidP="004412BB">
      <w:pPr>
        <w:pStyle w:val="ConsNonformat"/>
        <w:widowControl/>
        <w:jc w:val="both"/>
        <w:rPr>
          <w:rFonts w:ascii="Times New Roman" w:hAnsi="Times New Roman" w:cs="Times New Roman"/>
          <w:color w:val="000000"/>
          <w:sz w:val="24"/>
          <w:szCs w:val="24"/>
        </w:rPr>
      </w:pPr>
    </w:p>
    <w:p w:rsidR="00160A2D" w:rsidRPr="00FF1C2E" w:rsidRDefault="00160A2D" w:rsidP="004412BB">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BF1C8A">
        <w:rPr>
          <w:rFonts w:ascii="Times New Roman" w:hAnsi="Times New Roman" w:cs="Times New Roman"/>
          <w:color w:val="000000"/>
          <w:sz w:val="24"/>
          <w:szCs w:val="24"/>
        </w:rPr>
        <w:t>Могочинского</w:t>
      </w:r>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25E62">
      <w:pPr>
        <w:ind w:firstLine="708"/>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113D7B">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160A2D" w:rsidRDefault="00160A2D" w:rsidP="00160A2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18. </w:t>
      </w:r>
      <w:r w:rsidRPr="001719B7">
        <w:rPr>
          <w:rFonts w:ascii="Times New Roman" w:hAnsi="Times New Roman" w:cs="Times New Roman"/>
          <w:b/>
          <w:i/>
          <w:sz w:val="24"/>
          <w:szCs w:val="24"/>
          <w:u w:val="single"/>
        </w:rPr>
        <w:t>Градостроительные регламенты</w:t>
      </w:r>
    </w:p>
    <w:p w:rsidR="00160A2D" w:rsidRDefault="00160A2D" w:rsidP="00160A2D">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160A2D" w:rsidRPr="003D1392" w:rsidRDefault="00160A2D" w:rsidP="00160A2D">
      <w:pPr>
        <w:pStyle w:val="a6"/>
        <w:shd w:val="clear" w:color="auto" w:fill="FFFFFF"/>
        <w:spacing w:before="0" w:beforeAutospacing="0" w:after="0" w:afterAutospacing="0"/>
        <w:ind w:firstLine="540"/>
        <w:contextualSpacing/>
        <w:jc w:val="both"/>
        <w:rPr>
          <w:color w:val="000000"/>
        </w:rPr>
      </w:pPr>
      <w:r w:rsidRPr="003D1392">
        <w:rPr>
          <w:color w:val="000000"/>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7. Использование земельных участков, на которые действие градостроительных </w:t>
      </w:r>
      <w:r w:rsidRPr="003D1392">
        <w:rPr>
          <w:rFonts w:ascii="Times New Roman" w:hAnsi="Times New Roman" w:cs="Times New Roman"/>
          <w:color w:val="000000"/>
          <w:sz w:val="24"/>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5"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6"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8"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60A2D" w:rsidRDefault="00160A2D" w:rsidP="00160A2D">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30"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60A2D" w:rsidRPr="00FF1C2E" w:rsidRDefault="00160A2D" w:rsidP="00160A2D">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160A2D">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160A2D" w:rsidRDefault="00160A2D"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343786" w:rsidRPr="00FF1C2E" w:rsidRDefault="00343786" w:rsidP="00343786">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w:t>
      </w:r>
      <w:r w:rsidRPr="00FF1C2E">
        <w:rPr>
          <w:rFonts w:ascii="Times New Roman" w:hAnsi="Times New Roman" w:cs="Times New Roman"/>
          <w:sz w:val="24"/>
          <w:szCs w:val="24"/>
        </w:rPr>
        <w:lastRenderedPageBreak/>
        <w:t>градостроительный регламент.</w:t>
      </w:r>
    </w:p>
    <w:p w:rsidR="00343786" w:rsidRPr="00FF1C2E" w:rsidRDefault="00343786" w:rsidP="00343786">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1"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3786" w:rsidRPr="00FF1C2E" w:rsidRDefault="00343786" w:rsidP="00343786">
      <w:pPr>
        <w:shd w:val="clear" w:color="auto" w:fill="FFFFFF"/>
        <w:ind w:firstLine="539"/>
        <w:contextualSpacing/>
        <w:rPr>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 xml:space="preserve">Статья </w:t>
      </w:r>
      <w:r>
        <w:rPr>
          <w:rFonts w:ascii="Times New Roman" w:hAnsi="Times New Roman" w:cs="Times New Roman"/>
          <w:i/>
          <w:sz w:val="24"/>
          <w:szCs w:val="24"/>
        </w:rPr>
        <w:t>20</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3786" w:rsidRPr="00AE5A30"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2"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3"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43786" w:rsidRPr="00E608B5" w:rsidRDefault="00343786" w:rsidP="00343786">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4"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5"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w:t>
      </w:r>
      <w:r w:rsidRPr="00E608B5">
        <w:rPr>
          <w:rStyle w:val="blk"/>
          <w:rFonts w:ascii="Times New Roman" w:hAnsi="Times New Roman" w:cs="Times New Roman"/>
          <w:sz w:val="24"/>
          <w:szCs w:val="24"/>
        </w:rPr>
        <w:lastRenderedPageBreak/>
        <w:t>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6"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343786" w:rsidRPr="00E608B5" w:rsidRDefault="00343786" w:rsidP="00343786">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3786" w:rsidRPr="00E608B5" w:rsidRDefault="00343786" w:rsidP="00343786">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43786" w:rsidRPr="00E608B5" w:rsidRDefault="00343786" w:rsidP="00343786">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E608B5">
        <w:rPr>
          <w:rFonts w:ascii="Times New Roman" w:hAnsi="Times New Roman" w:cs="Times New Roman"/>
          <w:sz w:val="24"/>
          <w:szCs w:val="24"/>
          <w:shd w:val="clear" w:color="auto" w:fill="FFFFFF"/>
        </w:rPr>
        <w:lastRenderedPageBreak/>
        <w:t>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43786"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7"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786" w:rsidRDefault="00343786" w:rsidP="00343786">
      <w:pPr>
        <w:ind w:firstLine="284"/>
        <w:contextualSpacing/>
        <w:rPr>
          <w:rFonts w:ascii="Times New Roman" w:hAnsi="Times New Roman" w:cs="Times New Roman"/>
          <w:sz w:val="24"/>
          <w:szCs w:val="24"/>
          <w:shd w:val="clear" w:color="auto" w:fill="FFFFFF"/>
        </w:rPr>
      </w:pP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2</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343786" w:rsidRDefault="00343786" w:rsidP="00343786">
      <w:pPr>
        <w:pStyle w:val="ConsPlusNormal"/>
        <w:jc w:val="both"/>
        <w:outlineLvl w:val="2"/>
        <w:rPr>
          <w:rFonts w:ascii="Times New Roman" w:hAnsi="Times New Roman" w:cs="Times New Roman"/>
          <w:b/>
          <w:sz w:val="28"/>
          <w:szCs w:val="24"/>
        </w:rPr>
      </w:pPr>
    </w:p>
    <w:p w:rsidR="00343786" w:rsidRPr="00B70270" w:rsidRDefault="00343786" w:rsidP="00343786">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8"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9" w:anchor="dst4074" w:history="1">
        <w:r w:rsidRPr="00B70270">
          <w:rPr>
            <w:shd w:val="clear" w:color="auto" w:fill="FFFFFF"/>
          </w:rPr>
          <w:t>частью 2</w:t>
        </w:r>
      </w:hyperlink>
      <w:r w:rsidRPr="00B70270">
        <w:rPr>
          <w:shd w:val="clear" w:color="auto" w:fill="FFFFFF"/>
        </w:rPr>
        <w:t> статьи.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85788" w:rsidRPr="00E608B5" w:rsidRDefault="00343786" w:rsidP="00343786">
      <w:pPr>
        <w:ind w:firstLine="284"/>
        <w:contextualSpacing/>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B33E93" w:rsidRDefault="00B33E93"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BF1C8A">
        <w:rPr>
          <w:rFonts w:ascii="Times New Roman" w:hAnsi="Times New Roman" w:cs="Times New Roman"/>
          <w:b/>
          <w:sz w:val="28"/>
          <w:szCs w:val="24"/>
        </w:rPr>
        <w:t>Могочинского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B33E93">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BF1C8A">
        <w:rPr>
          <w:rFonts w:ascii="Times New Roman" w:hAnsi="Times New Roman" w:cs="Times New Roman"/>
          <w:color w:val="000000"/>
          <w:sz w:val="24"/>
          <w:szCs w:val="24"/>
        </w:rPr>
        <w:t>Могочинского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794F0D" w:rsidRPr="00794F0D">
        <w:t>Жил</w:t>
      </w:r>
      <w:r w:rsidR="00D13B65">
        <w:t>ая</w:t>
      </w:r>
      <w:r w:rsidR="00794F0D" w:rsidRPr="00794F0D">
        <w:t xml:space="preserve"> зон</w:t>
      </w:r>
      <w:r w:rsidR="00D13B65">
        <w:t>а</w:t>
      </w:r>
      <w:r w:rsidR="00085788" w:rsidRPr="00FF1C2E">
        <w:t xml:space="preserve"> (Ж</w:t>
      </w:r>
      <w:r w:rsidR="00D37E06" w:rsidRPr="00FF1C2E">
        <w:t>1</w:t>
      </w:r>
      <w:r w:rsidR="00D37E06">
        <w:t>, Ж2, Ж</w:t>
      </w:r>
      <w:r w:rsidR="00D73D0F">
        <w:t>3</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w:t>
      </w:r>
      <w:r w:rsidR="006D440E">
        <w:rPr>
          <w:bCs/>
          <w:iCs/>
        </w:rPr>
        <w:t>2</w:t>
      </w:r>
      <w:r w:rsidR="00565601">
        <w:rPr>
          <w:bCs/>
          <w:iCs/>
        </w:rPr>
        <w:t>, ОД3</w:t>
      </w:r>
      <w:r w:rsidR="00A45BDC">
        <w:rPr>
          <w:bCs/>
          <w:iCs/>
        </w:rPr>
        <w:t xml:space="preserve">, </w:t>
      </w:r>
      <w:proofErr w:type="spellStart"/>
      <w:r w:rsidR="00A45BDC">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13B65">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565601">
        <w:t>3</w:t>
      </w:r>
      <w:r w:rsidR="003F4A55">
        <w:t>)</w:t>
      </w:r>
      <w:r w:rsidR="00462AA9">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794F0D" w:rsidRPr="00794F0D">
        <w:t xml:space="preserve">Производственная зона </w:t>
      </w:r>
      <w:r w:rsidR="00085788">
        <w:t>(П1,</w:t>
      </w:r>
      <w:r w:rsidR="003F4A55">
        <w:t xml:space="preserve"> П</w:t>
      </w:r>
      <w:r w:rsidR="00B46924">
        <w:t>2</w:t>
      </w:r>
      <w:r w:rsidR="00485E7D">
        <w:t>, П</w:t>
      </w:r>
      <w:r w:rsidR="00B46924">
        <w:t>3</w:t>
      </w:r>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 И</w:t>
      </w:r>
      <w:r w:rsidR="00B46924">
        <w:t>2</w:t>
      </w:r>
      <w:r w:rsidR="00565601">
        <w:t>, И3</w:t>
      </w:r>
      <w:r w:rsidRPr="00866BB3">
        <w:t>)</w:t>
      </w:r>
      <w:r w:rsidR="00462AA9">
        <w:t>;</w:t>
      </w:r>
    </w:p>
    <w:p w:rsidR="00494BA1" w:rsidRDefault="00085788" w:rsidP="000526A3">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794F0D" w:rsidRPr="00794F0D">
        <w:t xml:space="preserve">Зона транспортной инфраструктуры </w:t>
      </w:r>
      <w:r w:rsidR="000577DD">
        <w:t>(</w:t>
      </w:r>
      <w:r w:rsidR="00485E7D">
        <w:t>Т</w:t>
      </w:r>
      <w:r w:rsidR="00B46924">
        <w:t>1, Т2, Т3</w:t>
      </w:r>
      <w:r>
        <w:t>)</w:t>
      </w:r>
      <w:r w:rsidR="00462AA9">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1F0082">
      <w:pPr>
        <w:pStyle w:val="a6"/>
        <w:spacing w:before="0" w:beforeAutospacing="0" w:after="0" w:afterAutospacing="0"/>
        <w:ind w:left="993" w:hanging="284"/>
        <w:contextualSpacing/>
        <w:jc w:val="both"/>
      </w:pPr>
      <w:r>
        <w:t xml:space="preserve">   *</w:t>
      </w:r>
      <w:r w:rsidR="00672A70">
        <w:t xml:space="preserve"> </w:t>
      </w:r>
      <w:r w:rsidR="0095438A" w:rsidRPr="0095438A">
        <w:t>Зона рекреационного назначения</w:t>
      </w:r>
      <w:r w:rsidRPr="00485E7D">
        <w:t xml:space="preserve"> </w:t>
      </w:r>
      <w:r w:rsidR="000577DD">
        <w:t>(Р1,</w:t>
      </w:r>
      <w:r w:rsidR="00485E7D">
        <w:t xml:space="preserve"> </w:t>
      </w:r>
      <w:r w:rsidR="000577DD">
        <w:t>Р2,</w:t>
      </w:r>
      <w:r w:rsidR="00485E7D">
        <w:t xml:space="preserve"> </w:t>
      </w:r>
      <w:r w:rsidR="000577DD">
        <w:t>Р3</w:t>
      </w:r>
      <w:r w:rsidRPr="00743F70">
        <w:t>)</w:t>
      </w:r>
      <w:r w:rsidR="00462AA9">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2851DC" w:rsidRDefault="00085788"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95438A" w:rsidRPr="0095438A">
        <w:rPr>
          <w:rFonts w:ascii="Times New Roman" w:hAnsi="Times New Roman" w:cs="Times New Roman"/>
          <w:sz w:val="24"/>
          <w:szCs w:val="24"/>
        </w:rPr>
        <w:t>Зона 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w:t>
      </w:r>
      <w:r w:rsidR="00672A70">
        <w:rPr>
          <w:rFonts w:ascii="Times New Roman" w:hAnsi="Times New Roman" w:cs="Times New Roman"/>
          <w:sz w:val="24"/>
          <w:szCs w:val="24"/>
        </w:rPr>
        <w:t>П</w:t>
      </w:r>
      <w:r w:rsidR="00565601">
        <w:rPr>
          <w:rFonts w:ascii="Times New Roman" w:hAnsi="Times New Roman" w:cs="Times New Roman"/>
          <w:sz w:val="24"/>
          <w:szCs w:val="24"/>
        </w:rPr>
        <w:t>3</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0095438A" w:rsidRPr="0095438A">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w:t>
      </w:r>
      <w:r w:rsidRPr="001C13A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w:t>
      </w:r>
      <w:r w:rsidR="00565601">
        <w:rPr>
          <w:rFonts w:ascii="Times New Roman" w:hAnsi="Times New Roman" w:cs="Times New Roman"/>
          <w:sz w:val="24"/>
          <w:szCs w:val="24"/>
        </w:rPr>
        <w:t>Зона воздушного транспорта</w:t>
      </w:r>
      <w:r>
        <w:rPr>
          <w:rFonts w:ascii="Times New Roman" w:hAnsi="Times New Roman" w:cs="Times New Roman"/>
          <w:sz w:val="24"/>
          <w:szCs w:val="24"/>
        </w:rPr>
        <w:t xml:space="preserve"> (</w:t>
      </w:r>
      <w:r w:rsidR="00565601">
        <w:rPr>
          <w:rFonts w:ascii="Times New Roman" w:hAnsi="Times New Roman" w:cs="Times New Roman"/>
          <w:sz w:val="24"/>
          <w:szCs w:val="24"/>
        </w:rPr>
        <w:t>ВТ</w:t>
      </w:r>
      <w:r>
        <w:rPr>
          <w:rFonts w:ascii="Times New Roman" w:hAnsi="Times New Roman" w:cs="Times New Roman"/>
          <w:sz w:val="24"/>
          <w:szCs w:val="24"/>
        </w:rPr>
        <w:t>).</w:t>
      </w:r>
    </w:p>
    <w:p w:rsidR="00BE0F54" w:rsidRDefault="00BE0F54" w:rsidP="00A37D75">
      <w:pPr>
        <w:contextualSpacing/>
        <w:rPr>
          <w:rFonts w:ascii="Times New Roman" w:hAnsi="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EC7164">
        <w:rPr>
          <w:rFonts w:ascii="Times New Roman" w:hAnsi="Times New Roman"/>
          <w:sz w:val="24"/>
          <w:szCs w:val="24"/>
        </w:rPr>
        <w:t>Могочино</w:t>
      </w:r>
      <w:proofErr w:type="spellEnd"/>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1065E6">
        <w:rPr>
          <w:rFonts w:ascii="Times New Roman" w:hAnsi="Times New Roman"/>
          <w:b/>
          <w:sz w:val="24"/>
          <w:szCs w:val="24"/>
        </w:rPr>
        <w:t xml:space="preserve"> ОД1, Т1, СХ1, П1, Р1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proofErr w:type="spellStart"/>
      <w:r w:rsidR="00EC7164">
        <w:rPr>
          <w:rFonts w:ascii="Times New Roman" w:hAnsi="Times New Roman"/>
          <w:sz w:val="24"/>
          <w:szCs w:val="24"/>
        </w:rPr>
        <w:t>Игреково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И2, ОД2, Т2, Р2</w:t>
      </w:r>
      <w:r w:rsidR="00437DAC">
        <w:rPr>
          <w:rFonts w:ascii="Times New Roman" w:hAnsi="Times New Roman"/>
          <w:b/>
          <w:sz w:val="24"/>
          <w:szCs w:val="24"/>
        </w:rPr>
        <w:t>, П2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EC7164">
        <w:rPr>
          <w:rFonts w:ascii="Times New Roman" w:hAnsi="Times New Roman"/>
          <w:sz w:val="24"/>
          <w:szCs w:val="24"/>
        </w:rPr>
        <w:t>с</w:t>
      </w:r>
      <w:r>
        <w:rPr>
          <w:rFonts w:ascii="Times New Roman" w:hAnsi="Times New Roman"/>
          <w:sz w:val="24"/>
          <w:szCs w:val="24"/>
        </w:rPr>
        <w:t xml:space="preserve">. </w:t>
      </w:r>
      <w:r w:rsidR="00EC7164">
        <w:rPr>
          <w:rFonts w:ascii="Times New Roman" w:hAnsi="Times New Roman"/>
          <w:sz w:val="24"/>
          <w:szCs w:val="24"/>
        </w:rPr>
        <w:t>Сулзат</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EC7164">
        <w:rPr>
          <w:rFonts w:ascii="Times New Roman" w:hAnsi="Times New Roman"/>
          <w:b/>
          <w:sz w:val="24"/>
          <w:szCs w:val="24"/>
        </w:rPr>
        <w:t xml:space="preserve"> И3, ОД3, </w:t>
      </w:r>
      <w:r w:rsidR="001C13A1">
        <w:rPr>
          <w:rFonts w:ascii="Times New Roman" w:hAnsi="Times New Roman"/>
          <w:b/>
          <w:sz w:val="24"/>
          <w:szCs w:val="24"/>
        </w:rPr>
        <w:t>Т3,</w:t>
      </w:r>
      <w:r w:rsidR="001065E6">
        <w:rPr>
          <w:rFonts w:ascii="Times New Roman" w:hAnsi="Times New Roman"/>
          <w:b/>
          <w:sz w:val="24"/>
          <w:szCs w:val="24"/>
        </w:rPr>
        <w:t xml:space="preserve"> </w:t>
      </w:r>
      <w:r w:rsidR="001C13A1">
        <w:rPr>
          <w:rFonts w:ascii="Times New Roman" w:hAnsi="Times New Roman"/>
          <w:b/>
          <w:sz w:val="24"/>
          <w:szCs w:val="24"/>
        </w:rPr>
        <w:t>П3, Р3</w:t>
      </w:r>
      <w:r w:rsidR="00EC7164">
        <w:rPr>
          <w:rFonts w:ascii="Times New Roman" w:hAnsi="Times New Roman"/>
          <w:b/>
          <w:sz w:val="24"/>
          <w:szCs w:val="24"/>
        </w:rPr>
        <w:t>, СП3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05726" w:rsidRPr="00105726">
        <w:rPr>
          <w:rFonts w:ascii="Times New Roman" w:hAnsi="Times New Roman" w:cs="Times New Roman"/>
          <w:sz w:val="24"/>
          <w:szCs w:val="24"/>
        </w:rPr>
        <w:t>Производственная зона вне границ населенных пунктов</w:t>
      </w:r>
      <w:r w:rsidRPr="00B7386E">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1065E6" w:rsidRDefault="001065E6" w:rsidP="00A45BDC">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инженерной инфраструктуры вне границ населенных пунктов</w:t>
      </w:r>
      <w:r>
        <w:rPr>
          <w:rFonts w:ascii="Times New Roman" w:hAnsi="Times New Roman" w:cs="Times New Roman"/>
          <w:sz w:val="24"/>
          <w:szCs w:val="24"/>
        </w:rPr>
        <w:t xml:space="preserve"> – </w:t>
      </w:r>
      <w:r w:rsidRPr="001065E6">
        <w:rPr>
          <w:rFonts w:ascii="Times New Roman" w:hAnsi="Times New Roman" w:cs="Times New Roman"/>
          <w:b/>
          <w:sz w:val="24"/>
          <w:szCs w:val="24"/>
        </w:rPr>
        <w:t>Ив</w:t>
      </w:r>
      <w:r>
        <w:rPr>
          <w:rFonts w:ascii="Times New Roman" w:hAnsi="Times New Roman" w:cs="Times New Roman"/>
          <w:sz w:val="24"/>
          <w:szCs w:val="24"/>
        </w:rPr>
        <w:t>;</w:t>
      </w:r>
    </w:p>
    <w:p w:rsidR="00C97756" w:rsidRPr="00C97756" w:rsidRDefault="00C9775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воздушного транспорта – </w:t>
      </w:r>
      <w:r>
        <w:rPr>
          <w:rFonts w:ascii="Times New Roman" w:hAnsi="Times New Roman" w:cs="Times New Roman"/>
          <w:b/>
          <w:sz w:val="24"/>
          <w:szCs w:val="24"/>
        </w:rPr>
        <w:t>ВТ</w:t>
      </w:r>
      <w:r>
        <w:rPr>
          <w:rFonts w:ascii="Times New Roman" w:hAnsi="Times New Roman" w:cs="Times New Roman"/>
          <w:sz w:val="24"/>
          <w:szCs w:val="24"/>
        </w:rPr>
        <w:t>;</w:t>
      </w:r>
    </w:p>
    <w:p w:rsidR="005950CE" w:rsidRPr="00914E85" w:rsidRDefault="005950CE" w:rsidP="00437DAC">
      <w:pPr>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37DAC">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F1C8A">
        <w:rPr>
          <w:rFonts w:ascii="Times New Roman" w:hAnsi="Times New Roman" w:cs="Times New Roman"/>
          <w:color w:val="000000"/>
          <w:sz w:val="24"/>
          <w:szCs w:val="24"/>
        </w:rPr>
        <w:t>Могочинского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617498">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4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B64FFA" w:rsidRDefault="00B64FFA" w:rsidP="00D84885">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FD2D5B">
        <w:rPr>
          <w:b/>
          <w:i/>
        </w:rPr>
        <w:t>4.</w:t>
      </w:r>
      <w:r w:rsidRPr="00FF1C2E">
        <w:rPr>
          <w:b/>
          <w:i/>
        </w:rPr>
        <w:t xml:space="preserve"> </w:t>
      </w:r>
      <w:r w:rsidR="008F03EE" w:rsidRPr="008F03EE">
        <w:rPr>
          <w:b/>
          <w:i/>
          <w:u w:val="single"/>
        </w:rPr>
        <w:t>Жилые зоны</w:t>
      </w:r>
      <w:r w:rsidRPr="001245E1">
        <w:rPr>
          <w:b/>
          <w:i/>
          <w:u w:val="single"/>
        </w:rPr>
        <w:t xml:space="preserve"> </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0F17E4">
              <w:rPr>
                <w:rFonts w:ascii="Times New Roman" w:hAnsi="Times New Roman" w:cs="Times New Roman"/>
                <w:sz w:val="24"/>
                <w:szCs w:val="24"/>
              </w:rPr>
              <w:lastRenderedPageBreak/>
              <w:t>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обустройство спортивных и детских площадок, </w:t>
            </w:r>
            <w:r w:rsidRPr="00F91200">
              <w:rPr>
                <w:rFonts w:ascii="Times New Roman" w:eastAsia="Calibri" w:hAnsi="Times New Roman" w:cs="Times New Roman"/>
                <w:bCs/>
                <w:iCs/>
                <w:sz w:val="24"/>
                <w:szCs w:val="24"/>
                <w:lang w:eastAsia="en-US"/>
              </w:rPr>
              <w:lastRenderedPageBreak/>
              <w:t>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машино-места</w:t>
            </w:r>
            <w:proofErr w:type="spellEnd"/>
            <w:r w:rsidRPr="007B29D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7B29DD">
              <w:rPr>
                <w:rFonts w:ascii="Times New Roman" w:eastAsia="Calibri" w:hAnsi="Times New Roman" w:cs="Times New Roman"/>
                <w:sz w:val="24"/>
                <w:szCs w:val="24"/>
                <w:lang w:eastAsia="en-US"/>
              </w:rPr>
              <w:lastRenderedPageBreak/>
              <w:t xml:space="preserve">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капитального строительства с целью: размещения объектов управленческой </w:t>
            </w:r>
            <w:r w:rsidRPr="00F91200">
              <w:rPr>
                <w:rFonts w:ascii="Times New Roman" w:eastAsia="Calibri" w:hAnsi="Times New Roman" w:cs="Times New Roman"/>
                <w:bCs/>
                <w:iCs/>
                <w:sz w:val="24"/>
                <w:szCs w:val="24"/>
                <w:lang w:eastAsia="en-US"/>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lastRenderedPageBreak/>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lastRenderedPageBreak/>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7E1F34" w:rsidRDefault="007E1F34" w:rsidP="004D3F67">
      <w:bookmarkStart w:id="63" w:name="_Toc532891934"/>
      <w:bookmarkStart w:id="64" w:name="_Toc532911686"/>
    </w:p>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FD2D5B">
        <w:rPr>
          <w:b/>
          <w:i/>
        </w:rPr>
        <w:t>5</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0071108C">
        <w:rPr>
          <w:b/>
          <w:i/>
          <w:u w:val="single"/>
        </w:rPr>
        <w:t>, ОД3</w:t>
      </w:r>
      <w:r w:rsidR="00343786">
        <w:rPr>
          <w:b/>
          <w:i/>
          <w:u w:val="single"/>
        </w:rPr>
        <w:t xml:space="preserve">, </w:t>
      </w:r>
      <w:proofErr w:type="spellStart"/>
      <w:r w:rsidR="00343786">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BF1C8A">
        <w:rPr>
          <w:rFonts w:ascii="Times New Roman" w:hAnsi="Times New Roman" w:cs="Times New Roman"/>
          <w:color w:val="000000"/>
          <w:sz w:val="24"/>
          <w:szCs w:val="24"/>
        </w:rPr>
        <w:t>Могочинского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343786">
        <w:rPr>
          <w:rFonts w:ascii="Times New Roman" w:hAnsi="Times New Roman" w:cs="Times New Roman"/>
          <w:color w:val="000000"/>
          <w:sz w:val="24"/>
          <w:szCs w:val="24"/>
        </w:rPr>
        <w:t xml:space="preserve">, ОД3, </w:t>
      </w:r>
      <w:proofErr w:type="spellStart"/>
      <w:r w:rsidR="00343786">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машино-места</w:t>
            </w:r>
            <w:proofErr w:type="spellEnd"/>
            <w:r w:rsidRPr="001D76DE">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 xml:space="preserve">Размещение зданий, предназначенных для размещения пунктов оказания услуг почтовой, телеграфной, </w:t>
            </w:r>
            <w:r w:rsidRPr="001D76DE">
              <w:rPr>
                <w:rFonts w:ascii="Times New Roman" w:hAnsi="Times New Roman" w:cs="Times New Roman"/>
                <w:sz w:val="24"/>
                <w:szCs w:val="24"/>
              </w:rPr>
              <w:lastRenderedPageBreak/>
              <w:t>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lastRenderedPageBreak/>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w:t>
            </w:r>
            <w:r w:rsidRPr="00CA4527">
              <w:rPr>
                <w:rFonts w:ascii="Times New Roman" w:hAnsi="Times New Roman" w:cs="Times New Roman"/>
                <w:sz w:val="24"/>
                <w:szCs w:val="24"/>
              </w:rPr>
              <w:lastRenderedPageBreak/>
              <w:t>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4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w:t>
            </w:r>
            <w:r w:rsidRPr="000C62BB">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w:t>
            </w:r>
            <w:r w:rsidRPr="00AE1817">
              <w:rPr>
                <w:rFonts w:ascii="Times New Roman" w:hAnsi="Times New Roman" w:cs="Times New Roman"/>
                <w:sz w:val="24"/>
                <w:szCs w:val="24"/>
              </w:rPr>
              <w:lastRenderedPageBreak/>
              <w:t>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w:t>
            </w:r>
            <w:r w:rsidRPr="00790DF1">
              <w:rPr>
                <w:rFonts w:ascii="Times New Roman" w:hAnsi="Times New Roman" w:cs="Times New Roman"/>
                <w:sz w:val="24"/>
                <w:szCs w:val="24"/>
              </w:rPr>
              <w:lastRenderedPageBreak/>
              <w:t>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FD2D5B">
        <w:rPr>
          <w:rFonts w:ascii="Times New Roman" w:hAnsi="Times New Roman" w:cs="Times New Roman"/>
          <w:b/>
          <w:sz w:val="24"/>
          <w:szCs w:val="24"/>
        </w:rPr>
        <w:t>, ОД3</w:t>
      </w:r>
      <w:r w:rsidR="00343786">
        <w:rPr>
          <w:rFonts w:ascii="Times New Roman" w:hAnsi="Times New Roman" w:cs="Times New Roman"/>
          <w:b/>
          <w:sz w:val="24"/>
          <w:szCs w:val="24"/>
        </w:rPr>
        <w:t xml:space="preserve">, </w:t>
      </w:r>
      <w:proofErr w:type="spellStart"/>
      <w:r w:rsidR="00343786">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D2D5B" w:rsidRDefault="00FD2D5B">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lastRenderedPageBreak/>
        <w:t>Статья 2</w:t>
      </w:r>
      <w:r w:rsidR="00FD2D5B">
        <w:rPr>
          <w:b/>
          <w:i/>
        </w:rPr>
        <w:t>6</w:t>
      </w:r>
      <w:r w:rsidRPr="00C117AD">
        <w:rPr>
          <w:b/>
          <w:i/>
        </w:rPr>
        <w:t xml:space="preserve">. </w:t>
      </w:r>
      <w:r w:rsidR="00341755" w:rsidRPr="00341755">
        <w:rPr>
          <w:b/>
          <w:i/>
          <w:u w:val="single"/>
        </w:rPr>
        <w:t>Зона сельскохозяйственного использования</w:t>
      </w:r>
      <w:r w:rsidRPr="007E5B95">
        <w:rPr>
          <w:b/>
          <w:i/>
          <w:u w:val="single"/>
        </w:rPr>
        <w:t xml:space="preserve"> (</w:t>
      </w:r>
      <w:r w:rsidR="00C117AD" w:rsidRPr="007E5B95">
        <w:rPr>
          <w:b/>
          <w:i/>
          <w:u w:val="single"/>
        </w:rPr>
        <w:t>СХ1, СХ</w:t>
      </w:r>
      <w:r w:rsidR="0071108C">
        <w:rPr>
          <w:b/>
          <w:i/>
          <w:u w:val="single"/>
        </w:rPr>
        <w:t>3</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w:t>
            </w:r>
            <w:r w:rsidRPr="007B2280">
              <w:rPr>
                <w:rFonts w:ascii="Times New Roman" w:eastAsia="Calibri" w:hAnsi="Times New Roman" w:cs="Times New Roman"/>
                <w:bCs/>
                <w:iCs/>
                <w:sz w:val="24"/>
                <w:szCs w:val="24"/>
                <w:lang w:eastAsia="en-US"/>
              </w:rPr>
              <w:lastRenderedPageBreak/>
              <w:t>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 xml:space="preserve">Хранение и переработка </w:t>
            </w:r>
            <w:r w:rsidRPr="007B2280">
              <w:rPr>
                <w:rFonts w:ascii="Times New Roman" w:eastAsia="Calibri" w:hAnsi="Times New Roman" w:cs="Times New Roman"/>
                <w:b/>
                <w:i/>
                <w:sz w:val="24"/>
                <w:szCs w:val="24"/>
                <w:lang w:eastAsia="en-US"/>
              </w:rPr>
              <w:lastRenderedPageBreak/>
              <w:t>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lastRenderedPageBreak/>
              <w:t xml:space="preserve">Размещение зданий, сооружений, используемых для </w:t>
            </w:r>
            <w:r w:rsidRPr="003E7891">
              <w:rPr>
                <w:rFonts w:ascii="Times New Roman" w:eastAsia="Calibri" w:hAnsi="Times New Roman" w:cs="Times New Roman"/>
                <w:bCs/>
                <w:iCs/>
                <w:sz w:val="24"/>
                <w:szCs w:val="24"/>
                <w:lang w:eastAsia="en-US"/>
              </w:rPr>
              <w:lastRenderedPageBreak/>
              <w:t>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lastRenderedPageBreak/>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машино-места</w:t>
            </w:r>
            <w:proofErr w:type="spellEnd"/>
            <w:r w:rsidRPr="00C117A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w:t>
            </w:r>
            <w:r w:rsidRPr="00956F3E">
              <w:rPr>
                <w:rFonts w:ascii="Times New Roman" w:eastAsia="Calibri" w:hAnsi="Times New Roman" w:cs="Times New Roman"/>
                <w:bCs/>
                <w:iCs/>
                <w:sz w:val="24"/>
                <w:szCs w:val="24"/>
                <w:lang w:eastAsia="en-US"/>
              </w:rPr>
              <w:lastRenderedPageBreak/>
              <w:t xml:space="preserve">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lastRenderedPageBreak/>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5C080C">
              <w:rPr>
                <w:rFonts w:ascii="Times New Roman" w:hAnsi="Times New Roman" w:cs="Times New Roman"/>
                <w:sz w:val="24"/>
                <w:szCs w:val="24"/>
                <w:lang w:eastAsia="en-US"/>
              </w:rPr>
              <w:lastRenderedPageBreak/>
              <w:t>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lastRenderedPageBreak/>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C0012E" w:rsidRDefault="003115CB" w:rsidP="001A6AF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СХ1, СХ</w:t>
      </w:r>
      <w:r w:rsidR="0071108C">
        <w:rPr>
          <w:rFonts w:ascii="Times New Roman" w:hAnsi="Times New Roman" w:cs="Times New Roman"/>
          <w:b/>
          <w:sz w:val="24"/>
          <w:szCs w:val="24"/>
        </w:rPr>
        <w:t>3</w:t>
      </w:r>
      <w:r w:rsidR="005C080C" w:rsidRPr="00B35F0C">
        <w:rPr>
          <w:rFonts w:ascii="Times New Roman" w:hAnsi="Times New Roman" w:cs="Times New Roman"/>
          <w:b/>
          <w:sz w:val="24"/>
          <w:szCs w:val="24"/>
        </w:rPr>
        <w:t xml:space="preserve">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F87C16" w:rsidRPr="001A6AF8" w:rsidRDefault="00F87C16" w:rsidP="001162C6">
      <w:pPr>
        <w:rPr>
          <w:rFonts w:ascii="Times New Roman" w:hAnsi="Times New Roman" w:cs="Times New Roman"/>
          <w:b/>
          <w:sz w:val="24"/>
          <w:szCs w:val="24"/>
        </w:rPr>
      </w:pPr>
    </w:p>
    <w:p w:rsidR="00C51B20" w:rsidRPr="007E5B95" w:rsidRDefault="00C51B20" w:rsidP="00EB26F2">
      <w:pPr>
        <w:pStyle w:val="a6"/>
        <w:spacing w:before="0" w:beforeAutospacing="0" w:after="0" w:afterAutospacing="0"/>
        <w:ind w:left="2268" w:hanging="1559"/>
        <w:jc w:val="both"/>
        <w:rPr>
          <w:b/>
          <w:i/>
          <w:u w:val="single"/>
        </w:rPr>
      </w:pPr>
      <w:r w:rsidRPr="00A81292">
        <w:rPr>
          <w:b/>
          <w:i/>
        </w:rPr>
        <w:t>Статья 2</w:t>
      </w:r>
      <w:r w:rsidR="006261E0">
        <w:rPr>
          <w:b/>
          <w:i/>
        </w:rPr>
        <w:t>7</w:t>
      </w:r>
      <w:r w:rsidR="00495EF8">
        <w:rPr>
          <w:b/>
          <w:i/>
        </w:rPr>
        <w:t>.</w:t>
      </w:r>
      <w:r w:rsidRPr="00FF1C2E">
        <w:rPr>
          <w:b/>
          <w:i/>
        </w:rPr>
        <w:t> </w:t>
      </w:r>
      <w:r w:rsidR="00104104">
        <w:rPr>
          <w:b/>
          <w:i/>
        </w:rPr>
        <w:t xml:space="preserve"> </w:t>
      </w:r>
      <w:r w:rsidR="00EB26F2" w:rsidRPr="00EB26F2">
        <w:rPr>
          <w:b/>
          <w:i/>
          <w:u w:val="single"/>
        </w:rPr>
        <w:t>Производственная зона</w:t>
      </w:r>
      <w:r w:rsidR="00104104" w:rsidRPr="007E5B95">
        <w:rPr>
          <w:b/>
          <w:i/>
          <w:u w:val="single"/>
        </w:rPr>
        <w:t xml:space="preserve"> (П1, П</w:t>
      </w:r>
      <w:r w:rsidR="005D3E97">
        <w:rPr>
          <w:b/>
          <w:i/>
          <w:u w:val="single"/>
        </w:rPr>
        <w:t>2</w:t>
      </w:r>
      <w:r w:rsidR="00104104" w:rsidRPr="007E5B95">
        <w:rPr>
          <w:b/>
          <w:i/>
          <w:u w:val="single"/>
        </w:rPr>
        <w:t>, П</w:t>
      </w:r>
      <w:r w:rsidR="005D3E97">
        <w:rPr>
          <w:b/>
          <w:i/>
          <w:u w:val="single"/>
        </w:rPr>
        <w:t>3</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машино-места</w:t>
            </w:r>
            <w:proofErr w:type="spellEnd"/>
            <w:r w:rsidRPr="00104104">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53540">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765EDE">
              <w:rPr>
                <w:rFonts w:ascii="Times New Roman" w:eastAsia="Calibri" w:hAnsi="Times New Roman" w:cs="Times New Roman"/>
                <w:bCs/>
                <w:iCs/>
                <w:sz w:val="24"/>
                <w:szCs w:val="24"/>
                <w:lang w:eastAsia="en-US"/>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фарфоро-фаянсовой</w:t>
            </w:r>
            <w:proofErr w:type="spellEnd"/>
            <w:r w:rsidRPr="00765EDE">
              <w:rPr>
                <w:rFonts w:ascii="Times New Roman" w:eastAsia="Calibri" w:hAnsi="Times New Roman" w:cs="Times New Roman"/>
                <w:sz w:val="24"/>
                <w:szCs w:val="24"/>
                <w:lang w:eastAsia="en-US"/>
              </w:rPr>
              <w:t>,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1F4042" w:rsidRPr="00B74303" w:rsidRDefault="0056014E" w:rsidP="00B7430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F364EA" w:rsidRPr="00B35F0C">
        <w:rPr>
          <w:rFonts w:ascii="Times New Roman" w:hAnsi="Times New Roman" w:cs="Times New Roman"/>
          <w:b/>
          <w:sz w:val="24"/>
          <w:szCs w:val="24"/>
        </w:rPr>
        <w:t xml:space="preserve">,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F364EA">
      <w:pPr>
        <w:ind w:left="1985" w:hanging="1277"/>
        <w:outlineLvl w:val="1"/>
        <w:rPr>
          <w:rFonts w:ascii="Times New Roman" w:hAnsi="Times New Roman" w:cs="Times New Roman"/>
          <w:b/>
          <w:i/>
          <w:sz w:val="24"/>
          <w:szCs w:val="24"/>
        </w:rPr>
      </w:pPr>
    </w:p>
    <w:p w:rsidR="007F46CC" w:rsidRPr="007E5B95" w:rsidRDefault="0011442C" w:rsidP="001D5112">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6261E0">
        <w:rPr>
          <w:rFonts w:ascii="Times New Roman" w:hAnsi="Times New Roman" w:cs="Times New Roman"/>
          <w:b/>
          <w:i/>
          <w:sz w:val="24"/>
          <w:szCs w:val="24"/>
        </w:rPr>
        <w:t>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 (И1, И</w:t>
      </w:r>
      <w:r w:rsidR="00EA3880">
        <w:rPr>
          <w:rFonts w:ascii="Times New Roman" w:hAnsi="Times New Roman" w:cs="Times New Roman"/>
          <w:b/>
          <w:i/>
          <w:sz w:val="24"/>
          <w:szCs w:val="24"/>
          <w:u w:val="single"/>
        </w:rPr>
        <w:t>2</w:t>
      </w:r>
      <w:r w:rsidR="0071108C">
        <w:rPr>
          <w:rFonts w:ascii="Times New Roman" w:hAnsi="Times New Roman" w:cs="Times New Roman"/>
          <w:b/>
          <w:i/>
          <w:sz w:val="24"/>
          <w:szCs w:val="24"/>
          <w:u w:val="single"/>
        </w:rPr>
        <w:t>, И3</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F364EA">
              <w:rPr>
                <w:rFonts w:ascii="Times New Roman" w:hAnsi="Times New Roman" w:cs="Times New Roman"/>
                <w:sz w:val="24"/>
                <w:szCs w:val="24"/>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машино-места</w:t>
            </w:r>
            <w:proofErr w:type="spellEnd"/>
            <w:r w:rsidRPr="000E288B">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lastRenderedPageBreak/>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71108C">
        <w:rPr>
          <w:rFonts w:ascii="Times New Roman" w:hAnsi="Times New Roman" w:cs="Times New Roman"/>
          <w:b/>
          <w:sz w:val="24"/>
          <w:szCs w:val="24"/>
        </w:rPr>
        <w:t>3</w:t>
      </w:r>
      <w:r w:rsidRPr="00B35F0C">
        <w:rPr>
          <w:rFonts w:ascii="Times New Roman" w:hAnsi="Times New Roman" w:cs="Times New Roman"/>
          <w:b/>
          <w:sz w:val="24"/>
          <w:szCs w:val="24"/>
        </w:rPr>
        <w:t xml:space="preserve"> не подлежат установлению.</w:t>
      </w:r>
    </w:p>
    <w:p w:rsidR="001F4042" w:rsidRDefault="001F4042" w:rsidP="00835ADA">
      <w:pPr>
        <w:outlineLvl w:val="1"/>
        <w:rPr>
          <w:rFonts w:ascii="Times New Roman" w:hAnsi="Times New Roman" w:cs="Times New Roman"/>
          <w:b/>
          <w:i/>
          <w:sz w:val="24"/>
          <w:szCs w:val="24"/>
        </w:rPr>
      </w:pPr>
    </w:p>
    <w:p w:rsidR="00B75786" w:rsidRPr="007E5B95" w:rsidRDefault="00436587" w:rsidP="00E159E4">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6261E0">
        <w:rPr>
          <w:rFonts w:ascii="Times New Roman" w:hAnsi="Times New Roman" w:cs="Times New Roman"/>
          <w:b/>
          <w:i/>
          <w:sz w:val="24"/>
          <w:szCs w:val="24"/>
        </w:rPr>
        <w:t>29</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E159E4" w:rsidRPr="00E159E4">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машино-места</w:t>
            </w:r>
            <w:proofErr w:type="spellEnd"/>
            <w:r w:rsidRPr="00B75786">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C0575">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Pr="00B35F0C">
        <w:rPr>
          <w:rFonts w:ascii="Times New Roman" w:hAnsi="Times New Roman" w:cs="Times New Roman"/>
          <w:b/>
          <w:sz w:val="24"/>
          <w:szCs w:val="24"/>
        </w:rPr>
        <w:t>не подлежат установлению.</w:t>
      </w:r>
    </w:p>
    <w:p w:rsidR="00C74918" w:rsidRDefault="00C74918" w:rsidP="00EA4125">
      <w:pPr>
        <w:pStyle w:val="ConsNonformat"/>
        <w:widowControl/>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07F30">
        <w:rPr>
          <w:rFonts w:ascii="Times New Roman" w:hAnsi="Times New Roman" w:cs="Times New Roman"/>
          <w:b/>
          <w:i/>
          <w:sz w:val="24"/>
          <w:szCs w:val="24"/>
        </w:rPr>
        <w:t>0</w:t>
      </w:r>
      <w:r w:rsidRPr="00F42A43">
        <w:rPr>
          <w:rFonts w:ascii="Times New Roman" w:hAnsi="Times New Roman" w:cs="Times New Roman"/>
          <w:b/>
          <w:i/>
          <w:sz w:val="24"/>
          <w:szCs w:val="24"/>
        </w:rPr>
        <w:t>. </w:t>
      </w:r>
      <w:r w:rsidR="003614D2" w:rsidRPr="003614D2">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663582">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663582" w:rsidRPr="00663582" w:rsidRDefault="00663582" w:rsidP="00663582">
      <w:pPr>
        <w:ind w:firstLine="720"/>
        <w:rPr>
          <w:rFonts w:ascii="Times New Roman" w:hAnsi="Times New Roman" w:cs="Times New Roman"/>
          <w:sz w:val="24"/>
          <w:szCs w:val="24"/>
        </w:rPr>
      </w:pPr>
    </w:p>
    <w:tbl>
      <w:tblPr>
        <w:tblW w:w="10065" w:type="dxa"/>
        <w:tblInd w:w="-596" w:type="dxa"/>
        <w:tblLook w:val="000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w:t>
            </w:r>
            <w:r w:rsidRPr="00651B94">
              <w:rPr>
                <w:rFonts w:ascii="Times New Roman" w:eastAsia="Calibri" w:hAnsi="Times New Roman" w:cs="Times New Roman"/>
                <w:bCs/>
                <w:iCs/>
                <w:sz w:val="24"/>
                <w:szCs w:val="24"/>
                <w:lang w:eastAsia="en-US"/>
              </w:rPr>
              <w:lastRenderedPageBreak/>
              <w:t xml:space="preserve">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Обустройство мест для игры в гольф или осуществления конных прогулок, в том числе осуществление необходимых земляных работ и </w:t>
            </w:r>
            <w:r w:rsidRPr="00B74482">
              <w:rPr>
                <w:rFonts w:ascii="Times New Roman" w:hAnsi="Times New Roman" w:cs="Times New Roman"/>
                <w:bCs/>
                <w:iCs/>
                <w:sz w:val="24"/>
                <w:szCs w:val="24"/>
              </w:rPr>
              <w:lastRenderedPageBreak/>
              <w:t>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5821F0">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FE21BB">
        <w:rPr>
          <w:rFonts w:ascii="Times New Roman" w:hAnsi="Times New Roman" w:cs="Times New Roman"/>
          <w:b/>
          <w:i/>
          <w:sz w:val="24"/>
          <w:szCs w:val="24"/>
        </w:rPr>
        <w:t>1</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FC264B" w:rsidRPr="00FC264B">
        <w:rPr>
          <w:rFonts w:ascii="Times New Roman" w:hAnsi="Times New Roman" w:cs="Times New Roman"/>
          <w:b/>
          <w:i/>
          <w:sz w:val="24"/>
          <w:szCs w:val="24"/>
          <w:u w:val="single"/>
        </w:rPr>
        <w:t>Зона кладбищ</w:t>
      </w:r>
      <w:r w:rsidR="00BD1F2F" w:rsidRPr="00A57137">
        <w:rPr>
          <w:rFonts w:ascii="Times New Roman" w:hAnsi="Times New Roman" w:cs="Times New Roman"/>
          <w:b/>
          <w:i/>
          <w:sz w:val="24"/>
          <w:szCs w:val="24"/>
          <w:u w:val="single"/>
        </w:rPr>
        <w:t xml:space="preserve"> (СП</w:t>
      </w:r>
      <w:r w:rsidR="00E81981">
        <w:rPr>
          <w:rFonts w:ascii="Times New Roman" w:hAnsi="Times New Roman" w:cs="Times New Roman"/>
          <w:b/>
          <w:i/>
          <w:sz w:val="24"/>
          <w:szCs w:val="24"/>
          <w:u w:val="single"/>
        </w:rPr>
        <w:t>3</w:t>
      </w:r>
      <w:r w:rsidR="00FE21BB">
        <w:rPr>
          <w:rFonts w:ascii="Times New Roman" w:hAnsi="Times New Roman" w:cs="Times New Roman"/>
          <w:b/>
          <w:i/>
          <w:sz w:val="24"/>
          <w:szCs w:val="24"/>
          <w:u w:val="single"/>
        </w:rPr>
        <w:t xml:space="preserve">, </w:t>
      </w:r>
      <w:proofErr w:type="spellStart"/>
      <w:r w:rsidR="00FE21BB">
        <w:rPr>
          <w:rFonts w:ascii="Times New Roman" w:hAnsi="Times New Roman" w:cs="Times New Roman"/>
          <w:b/>
          <w:i/>
          <w:sz w:val="24"/>
          <w:szCs w:val="24"/>
          <w:u w:val="single"/>
        </w:rPr>
        <w:t>СПв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w:t>
      </w:r>
      <w:r w:rsidR="00DD54A7">
        <w:rPr>
          <w:rFonts w:ascii="Times New Roman" w:hAnsi="Times New Roman" w:cs="Times New Roman"/>
          <w:b/>
          <w:sz w:val="24"/>
          <w:szCs w:val="24"/>
        </w:rPr>
        <w:t>3</w:t>
      </w:r>
      <w:r w:rsidR="00641BDA">
        <w:rPr>
          <w:rFonts w:ascii="Times New Roman" w:hAnsi="Times New Roman" w:cs="Times New Roman"/>
          <w:b/>
          <w:sz w:val="24"/>
          <w:szCs w:val="24"/>
        </w:rPr>
        <w:t xml:space="preserve">, </w:t>
      </w:r>
      <w:proofErr w:type="spellStart"/>
      <w:r w:rsidR="00641BDA">
        <w:rPr>
          <w:rFonts w:ascii="Times New Roman" w:hAnsi="Times New Roman" w:cs="Times New Roman"/>
          <w:b/>
          <w:sz w:val="24"/>
          <w:szCs w:val="24"/>
        </w:rPr>
        <w:t>СПв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213681" w:rsidRPr="00B76F27" w:rsidRDefault="009F0E83" w:rsidP="00641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0B018D" w:rsidRDefault="000B018D" w:rsidP="00630F6F">
      <w:pPr>
        <w:widowControl/>
        <w:jc w:val="left"/>
        <w:rPr>
          <w:rFonts w:ascii="Times New Roman" w:hAnsi="Times New Roman" w:cs="Times New Roman"/>
        </w:rPr>
      </w:pPr>
    </w:p>
    <w:p w:rsidR="00C9243A" w:rsidRPr="00C9243A" w:rsidRDefault="00C9243A" w:rsidP="002938E2">
      <w:pPr>
        <w:widowControl/>
        <w:ind w:left="708"/>
        <w:jc w:val="left"/>
        <w:rPr>
          <w:rFonts w:ascii="Times New Roman" w:hAnsi="Times New Roman" w:cs="Times New Roman"/>
          <w:b/>
          <w:i/>
          <w:sz w:val="24"/>
        </w:rPr>
      </w:pPr>
      <w:r w:rsidRPr="00C9243A">
        <w:rPr>
          <w:rFonts w:ascii="Times New Roman" w:hAnsi="Times New Roman" w:cs="Times New Roman"/>
          <w:b/>
          <w:i/>
          <w:sz w:val="24"/>
        </w:rPr>
        <w:t>Статья 3</w:t>
      </w:r>
      <w:r w:rsidR="00641BDA">
        <w:rPr>
          <w:rFonts w:ascii="Times New Roman" w:hAnsi="Times New Roman" w:cs="Times New Roman"/>
          <w:b/>
          <w:i/>
          <w:sz w:val="24"/>
        </w:rPr>
        <w:t>2</w:t>
      </w:r>
      <w:r w:rsidRPr="00C9243A">
        <w:rPr>
          <w:rFonts w:ascii="Times New Roman" w:hAnsi="Times New Roman" w:cs="Times New Roman"/>
          <w:b/>
          <w:i/>
          <w:sz w:val="24"/>
        </w:rPr>
        <w:t xml:space="preserve">. </w:t>
      </w:r>
      <w:r w:rsidR="0007384F" w:rsidRPr="0007384F">
        <w:rPr>
          <w:rFonts w:ascii="Times New Roman" w:hAnsi="Times New Roman" w:cs="Times New Roman"/>
          <w:b/>
          <w:i/>
          <w:sz w:val="24"/>
          <w:u w:val="single"/>
        </w:rPr>
        <w:t>З</w:t>
      </w:r>
      <w:r w:rsidRPr="00C9243A">
        <w:rPr>
          <w:rFonts w:ascii="Times New Roman" w:hAnsi="Times New Roman" w:cs="Times New Roman"/>
          <w:b/>
          <w:i/>
          <w:sz w:val="24"/>
          <w:u w:val="single"/>
        </w:rPr>
        <w:t>он</w:t>
      </w:r>
      <w:r w:rsidR="0007384F">
        <w:rPr>
          <w:rFonts w:ascii="Times New Roman" w:hAnsi="Times New Roman" w:cs="Times New Roman"/>
          <w:b/>
          <w:i/>
          <w:sz w:val="24"/>
          <w:u w:val="single"/>
        </w:rPr>
        <w:t>а</w:t>
      </w:r>
      <w:r w:rsidRPr="00C9243A">
        <w:rPr>
          <w:rFonts w:ascii="Times New Roman" w:hAnsi="Times New Roman" w:cs="Times New Roman"/>
          <w:b/>
          <w:i/>
          <w:sz w:val="24"/>
          <w:u w:val="single"/>
        </w:rPr>
        <w:t xml:space="preserve"> воздушного транспорта (</w:t>
      </w:r>
      <w:r>
        <w:rPr>
          <w:rFonts w:ascii="Times New Roman" w:hAnsi="Times New Roman" w:cs="Times New Roman"/>
          <w:b/>
          <w:i/>
          <w:sz w:val="24"/>
          <w:u w:val="single"/>
        </w:rPr>
        <w:t>ВТ</w:t>
      </w:r>
      <w:r w:rsidRPr="00C9243A">
        <w:rPr>
          <w:rFonts w:ascii="Times New Roman" w:hAnsi="Times New Roman" w:cs="Times New Roman"/>
          <w:b/>
          <w:i/>
          <w:sz w:val="24"/>
          <w:u w:val="single"/>
        </w:rPr>
        <w:t>)</w:t>
      </w:r>
    </w:p>
    <w:p w:rsidR="00C9243A" w:rsidRDefault="00C9243A" w:rsidP="00630F6F">
      <w:pPr>
        <w:widowControl/>
        <w:jc w:val="left"/>
        <w:rPr>
          <w:rFonts w:ascii="Times New Roman" w:hAnsi="Times New Roman" w:cs="Times New Roman"/>
        </w:rPr>
      </w:pPr>
    </w:p>
    <w:p w:rsidR="00C9243A" w:rsidRDefault="00D443E6" w:rsidP="00D443E6">
      <w:pPr>
        <w:widowControl/>
        <w:ind w:firstLine="708"/>
        <w:jc w:val="left"/>
        <w:rPr>
          <w:rFonts w:ascii="Times New Roman" w:hAnsi="Times New Roman" w:cs="Times New Roman"/>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воздушного транспорта (ВТ):</w:t>
      </w:r>
    </w:p>
    <w:p w:rsidR="00D443E6" w:rsidRDefault="00D443E6" w:rsidP="00630F6F">
      <w:pPr>
        <w:widowControl/>
        <w:jc w:val="left"/>
        <w:rPr>
          <w:rFonts w:ascii="Times New Roman" w:hAnsi="Times New Roman" w:cs="Times New Roman"/>
        </w:rPr>
      </w:pPr>
    </w:p>
    <w:tbl>
      <w:tblPr>
        <w:tblW w:w="10211" w:type="dxa"/>
        <w:tblInd w:w="-572" w:type="dxa"/>
        <w:tblLook w:val="0000"/>
      </w:tblPr>
      <w:tblGrid>
        <w:gridCol w:w="4258"/>
        <w:gridCol w:w="5953"/>
      </w:tblGrid>
      <w:tr w:rsidR="0007384F" w:rsidRPr="00DF46B9" w:rsidTr="0007384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7384F" w:rsidRPr="00DF46B9" w:rsidRDefault="0007384F" w:rsidP="000738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7384F" w:rsidRPr="00FF1C2E" w:rsidTr="0007384F">
        <w:trPr>
          <w:trHeight w:val="630"/>
        </w:trPr>
        <w:tc>
          <w:tcPr>
            <w:tcW w:w="4258" w:type="dxa"/>
            <w:tcBorders>
              <w:top w:val="single" w:sz="2" w:space="0" w:color="auto"/>
              <w:left w:val="single" w:sz="4" w:space="0" w:color="auto"/>
              <w:bottom w:val="single" w:sz="4" w:space="0" w:color="auto"/>
              <w:right w:val="single" w:sz="4" w:space="0" w:color="auto"/>
            </w:tcBorders>
            <w:noWrap/>
          </w:tcPr>
          <w:p w:rsidR="0007384F" w:rsidRPr="00285DFA" w:rsidRDefault="00F21D2D" w:rsidP="0007384F">
            <w:pPr>
              <w:rPr>
                <w:rFonts w:ascii="Times New Roman" w:hAnsi="Times New Roman" w:cs="Times New Roman"/>
                <w:b/>
                <w:i/>
                <w:sz w:val="24"/>
                <w:szCs w:val="24"/>
              </w:rPr>
            </w:pPr>
            <w:r w:rsidRPr="00285DFA">
              <w:rPr>
                <w:rFonts w:ascii="Times New Roman" w:hAnsi="Times New Roman" w:cs="Times New Roman"/>
                <w:b/>
                <w:i/>
                <w:sz w:val="24"/>
                <w:szCs w:val="24"/>
              </w:rPr>
              <w:t>Транспорт</w:t>
            </w:r>
            <w:r w:rsidR="0007384F" w:rsidRPr="00285DFA">
              <w:rPr>
                <w:rFonts w:ascii="Times New Roman" w:hAnsi="Times New Roman" w:cs="Times New Roman"/>
                <w:b/>
                <w:i/>
                <w:sz w:val="24"/>
                <w:szCs w:val="24"/>
              </w:rPr>
              <w:t xml:space="preserve"> (</w:t>
            </w:r>
            <w:r w:rsidRPr="00285DFA">
              <w:rPr>
                <w:rFonts w:ascii="Times New Roman" w:hAnsi="Times New Roman" w:cs="Times New Roman"/>
                <w:b/>
                <w:i/>
                <w:sz w:val="24"/>
                <w:szCs w:val="24"/>
              </w:rPr>
              <w:t>7</w:t>
            </w:r>
            <w:r w:rsidR="0007384F" w:rsidRPr="00285DFA">
              <w:rPr>
                <w:rFonts w:ascii="Times New Roman" w:hAnsi="Times New Roman" w:cs="Times New Roman"/>
                <w:b/>
                <w:i/>
                <w:sz w:val="24"/>
                <w:szCs w:val="24"/>
              </w:rPr>
              <w:t>.</w:t>
            </w:r>
            <w:r w:rsidRPr="00285DFA">
              <w:rPr>
                <w:rFonts w:ascii="Times New Roman" w:hAnsi="Times New Roman" w:cs="Times New Roman"/>
                <w:b/>
                <w:i/>
                <w:sz w:val="24"/>
                <w:szCs w:val="24"/>
              </w:rPr>
              <w:t>0</w:t>
            </w:r>
            <w:r w:rsidR="0007384F" w:rsidRPr="00285DFA">
              <w:rPr>
                <w:rFonts w:ascii="Times New Roman" w:hAnsi="Times New Roman" w:cs="Times New Roman"/>
                <w:b/>
                <w:i/>
                <w:sz w:val="24"/>
                <w:szCs w:val="24"/>
              </w:rPr>
              <w:t>)</w:t>
            </w:r>
          </w:p>
          <w:p w:rsidR="0007384F" w:rsidRPr="00C740A7" w:rsidRDefault="0007384F" w:rsidP="0007384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07384F" w:rsidRPr="000E288B" w:rsidRDefault="00F21D2D" w:rsidP="0007384F">
            <w:pPr>
              <w:rPr>
                <w:rFonts w:ascii="Times New Roman" w:hAnsi="Times New Roman" w:cs="Times New Roman"/>
                <w:bCs/>
                <w:iCs/>
                <w:sz w:val="24"/>
                <w:szCs w:val="24"/>
              </w:rPr>
            </w:pPr>
            <w:r>
              <w:rPr>
                <w:rFonts w:ascii="Times New Roman" w:hAnsi="Times New Roman" w:cs="Times New Roman"/>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Pr>
                <w:rFonts w:ascii="Times New Roman" w:hAnsi="Times New Roman" w:cs="Times New Roman"/>
                <w:sz w:val="24"/>
                <w:szCs w:val="24"/>
              </w:rPr>
              <w:lastRenderedPageBreak/>
              <w:t>вида разрешенного использования включает в себя содержание видов разрешенного использования с кодами 7.1 - 7.5</w:t>
            </w:r>
          </w:p>
        </w:tc>
      </w:tr>
      <w:tr w:rsidR="00F21D2D" w:rsidRPr="00FF1C2E" w:rsidTr="0007384F">
        <w:trPr>
          <w:trHeight w:val="1106"/>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lastRenderedPageBreak/>
              <w:t>Автомобильный транспорт (7.2)</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t>Воздушный транспорт (7.4)</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i/>
                <w:sz w:val="24"/>
                <w:szCs w:val="24"/>
              </w:rPr>
            </w:pPr>
            <w:r w:rsidRPr="00285DFA">
              <w:rPr>
                <w:rFonts w:ascii="Times New Roman" w:hAnsi="Times New Roman" w:cs="Times New Roman"/>
                <w:b/>
                <w:i/>
                <w:sz w:val="24"/>
                <w:szCs w:val="24"/>
              </w:rPr>
              <w:t>Трубопроводный транспорт (7.5)</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B0999"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1B0999" w:rsidRPr="00285DFA" w:rsidRDefault="001B0999" w:rsidP="001B0999">
            <w:pPr>
              <w:rPr>
                <w:rFonts w:ascii="Times New Roman" w:hAnsi="Times New Roman" w:cs="Times New Roman"/>
                <w:b/>
                <w:i/>
                <w:sz w:val="24"/>
                <w:szCs w:val="24"/>
              </w:rPr>
            </w:pPr>
            <w:r w:rsidRPr="00285DFA">
              <w:rPr>
                <w:rFonts w:ascii="Times New Roman" w:hAnsi="Times New Roman" w:cs="Times New Roman"/>
                <w:b/>
                <w:i/>
                <w:sz w:val="24"/>
                <w:szCs w:val="24"/>
              </w:rPr>
              <w:t>Объекты придорожного сервиса (4.9.1)</w:t>
            </w:r>
          </w:p>
        </w:tc>
        <w:tc>
          <w:tcPr>
            <w:tcW w:w="5953" w:type="dxa"/>
            <w:tcBorders>
              <w:top w:val="single" w:sz="4" w:space="0" w:color="auto"/>
              <w:left w:val="nil"/>
              <w:bottom w:val="single" w:sz="4" w:space="0" w:color="auto"/>
              <w:right w:val="single" w:sz="4" w:space="0" w:color="auto"/>
            </w:tcBorders>
            <w:noWrap/>
          </w:tcPr>
          <w:p w:rsidR="001B0999" w:rsidRDefault="001B0999" w:rsidP="001B0999">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43442"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843442" w:rsidRPr="00285DFA" w:rsidRDefault="00843442" w:rsidP="00843442">
            <w:pPr>
              <w:rPr>
                <w:rFonts w:ascii="Times New Roman" w:hAnsi="Times New Roman" w:cs="Times New Roman"/>
                <w:b/>
                <w:i/>
                <w:sz w:val="24"/>
                <w:szCs w:val="24"/>
              </w:rPr>
            </w:pPr>
            <w:r w:rsidRPr="00285DFA">
              <w:rPr>
                <w:rFonts w:ascii="Times New Roman" w:hAnsi="Times New Roman" w:cs="Times New Roman"/>
                <w:b/>
                <w:i/>
                <w:sz w:val="24"/>
                <w:szCs w:val="24"/>
              </w:rPr>
              <w:t>Обеспечение деятельности в области гидрометеорологии и смежных с ней областях (3.9.1)</w:t>
            </w:r>
          </w:p>
        </w:tc>
        <w:tc>
          <w:tcPr>
            <w:tcW w:w="5953" w:type="dxa"/>
            <w:tcBorders>
              <w:top w:val="single" w:sz="4" w:space="0" w:color="auto"/>
              <w:left w:val="nil"/>
              <w:bottom w:val="single" w:sz="4" w:space="0" w:color="auto"/>
              <w:right w:val="single" w:sz="4" w:space="0" w:color="auto"/>
            </w:tcBorders>
            <w:noWrap/>
          </w:tcPr>
          <w:p w:rsidR="00843442" w:rsidRDefault="00843442" w:rsidP="00843442">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t>Склады (6.9)</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Pr>
                <w:rFonts w:ascii="Times New Roman" w:hAnsi="Times New Roman" w:cs="Times New Roman"/>
                <w:sz w:val="24"/>
                <w:szCs w:val="24"/>
              </w:rPr>
              <w:lastRenderedPageBreak/>
              <w:t>исключением железнодорожных перевалочных складов</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lastRenderedPageBreak/>
              <w:t>Объекты гаражного назначения (2.7.1)</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за исключением гаражей, размещение которых предусмотрено содержанием видов разрешенного использования с кодами 2.7.2, 4.9</w:t>
            </w:r>
          </w:p>
        </w:tc>
      </w:tr>
      <w:tr w:rsidR="00706CF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706CF6" w:rsidRPr="00285DFA" w:rsidRDefault="00706CF6" w:rsidP="00706CF6">
            <w:pPr>
              <w:rPr>
                <w:rFonts w:ascii="Times New Roman" w:hAnsi="Times New Roman" w:cs="Times New Roman"/>
                <w:b/>
                <w:i/>
                <w:sz w:val="24"/>
                <w:szCs w:val="24"/>
              </w:rPr>
            </w:pPr>
            <w:r w:rsidRPr="00285DFA">
              <w:rPr>
                <w:rFonts w:ascii="Times New Roman" w:hAnsi="Times New Roman" w:cs="Times New Roman"/>
                <w:b/>
                <w:i/>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706CF6" w:rsidRDefault="00706CF6" w:rsidP="00706CF6">
            <w:pPr>
              <w:rPr>
                <w:rFonts w:ascii="Times New Roman" w:hAnsi="Times New Roman" w:cs="Times New Roman"/>
                <w:sz w:val="24"/>
                <w:szCs w:val="24"/>
              </w:rPr>
            </w:pPr>
            <w:r>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Энергетика (6.7)</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sz w:val="24"/>
                <w:szCs w:val="24"/>
              </w:rPr>
              <w:t>золоотвалов</w:t>
            </w:r>
            <w:proofErr w:type="spellEnd"/>
            <w:r>
              <w:rPr>
                <w:rFonts w:ascii="Times New Roman" w:hAnsi="Times New Roman" w:cs="Times New Roman"/>
                <w:sz w:val="24"/>
                <w:szCs w:val="24"/>
              </w:rPr>
              <w:t>, гидротехнических сооружений);</w:t>
            </w:r>
          </w:p>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Связь (6.8)</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Запас (12.3)</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Отсутствие хозяйственной деятельности</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jc w:val="left"/>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Обеспечение научной деятельности (3.9)</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77A0A"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277A0A" w:rsidRPr="00285DFA" w:rsidRDefault="00277A0A" w:rsidP="00277A0A">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Амбулаторно-поликлиническое обслуживание (3.4.1)</w:t>
            </w:r>
          </w:p>
        </w:tc>
        <w:tc>
          <w:tcPr>
            <w:tcW w:w="5953" w:type="dxa"/>
            <w:tcBorders>
              <w:top w:val="single" w:sz="4" w:space="0" w:color="auto"/>
              <w:left w:val="nil"/>
              <w:bottom w:val="single" w:sz="4" w:space="0" w:color="auto"/>
              <w:right w:val="single" w:sz="4" w:space="0" w:color="auto"/>
            </w:tcBorders>
            <w:shd w:val="clear" w:color="auto" w:fill="auto"/>
            <w:noWrap/>
          </w:tcPr>
          <w:p w:rsidR="00277A0A" w:rsidRDefault="00277A0A" w:rsidP="00277A0A">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lastRenderedPageBreak/>
              <w:t>Гостиничное обслуживание (4.7)</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гостиниц</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Общественное питание (4.6)</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C9243A" w:rsidRDefault="00C9243A" w:rsidP="00630F6F">
      <w:pPr>
        <w:widowControl/>
        <w:jc w:val="left"/>
        <w:rPr>
          <w:rFonts w:ascii="Times New Roman" w:hAnsi="Times New Roman" w:cs="Times New Roman"/>
        </w:rPr>
      </w:pPr>
    </w:p>
    <w:p w:rsidR="00C9243A" w:rsidRPr="000B018D" w:rsidRDefault="000B018D" w:rsidP="000B018D">
      <w:pPr>
        <w:widowControl/>
        <w:ind w:firstLine="708"/>
        <w:rPr>
          <w:rFonts w:ascii="Times New Roman" w:hAnsi="Times New Roman" w:cs="Times New Roman"/>
          <w:b/>
        </w:rPr>
      </w:pPr>
      <w:r w:rsidRPr="000B018D">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зоны Воздушного транспорта (ВТ) не подлежат установлению.</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sidR="00F90331">
        <w:rPr>
          <w:rFonts w:ascii="Times New Roman" w:hAnsi="Times New Roman" w:cs="Times New Roman"/>
          <w:b/>
          <w:i/>
          <w:sz w:val="24"/>
          <w:szCs w:val="24"/>
        </w:rPr>
        <w:t>3</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 xml:space="preserve">Зона затопления прибрежных территорий речными паводками повторяемостью </w:t>
      </w:r>
      <w:r w:rsidR="005F13CF" w:rsidRPr="00BD7ACF">
        <w:rPr>
          <w:rFonts w:ascii="Times New Roman" w:hAnsi="Times New Roman"/>
          <w:sz w:val="24"/>
          <w:szCs w:val="24"/>
        </w:rPr>
        <w:t>один</w:t>
      </w:r>
      <w:r w:rsidR="005F13CF">
        <w:rPr>
          <w:rFonts w:ascii="Times New Roman" w:hAnsi="Times New Roman"/>
          <w:sz w:val="24"/>
          <w:szCs w:val="24"/>
        </w:rPr>
        <w:t xml:space="preserve"> </w:t>
      </w:r>
      <w:r w:rsidR="005F13CF">
        <w:rPr>
          <w:rFonts w:ascii="Times New Roman" w:hAnsi="Times New Roman"/>
          <w:spacing w:val="-46"/>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w:t>
      </w:r>
      <w:r w:rsidRPr="00BD7ACF">
        <w:rPr>
          <w:rFonts w:ascii="Times New Roman" w:hAnsi="Times New Roman"/>
          <w:sz w:val="24"/>
          <w:szCs w:val="24"/>
        </w:rPr>
        <w:lastRenderedPageBreak/>
        <w:t>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w:t>
      </w:r>
      <w:r w:rsidRPr="00BD7ACF">
        <w:rPr>
          <w:rFonts w:ascii="Times New Roman" w:hAnsi="Times New Roman"/>
          <w:sz w:val="24"/>
          <w:szCs w:val="24"/>
        </w:rPr>
        <w:lastRenderedPageBreak/>
        <w:t>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2B260F"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130343" w:rsidRDefault="00130343" w:rsidP="00130343">
      <w:pPr>
        <w:pStyle w:val="ad"/>
        <w:spacing w:after="0"/>
        <w:ind w:firstLine="709"/>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w:t>
            </w:r>
            <w:r w:rsidRPr="00BD7ACF">
              <w:rPr>
                <w:rFonts w:ascii="Times New Roman" w:hAnsi="Times New Roman" w:cs="Times New Roman"/>
                <w:sz w:val="24"/>
                <w:szCs w:val="24"/>
                <w:shd w:val="clear" w:color="auto" w:fill="FFFFFF"/>
              </w:rPr>
              <w:lastRenderedPageBreak/>
              <w:t>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w:t>
            </w:r>
            <w:r w:rsidRPr="00BD7ACF">
              <w:rPr>
                <w:rFonts w:ascii="Times New Roman" w:hAnsi="Times New Roman" w:cs="Times New Roman"/>
                <w:sz w:val="24"/>
                <w:szCs w:val="24"/>
                <w:shd w:val="clear" w:color="auto" w:fill="FFFFFF"/>
              </w:rPr>
              <w:lastRenderedPageBreak/>
              <w:t xml:space="preserve">общественного и индивидуального транспорта, пожарные депо, местные и транзитные коммуникации, ЛЭП, </w:t>
            </w:r>
            <w:proofErr w:type="spellStart"/>
            <w:r w:rsidRPr="00BD7ACF">
              <w:rPr>
                <w:rFonts w:ascii="Times New Roman" w:hAnsi="Times New Roman" w:cs="Times New Roman"/>
                <w:sz w:val="24"/>
                <w:szCs w:val="24"/>
                <w:shd w:val="clear" w:color="auto" w:fill="FFFFFF"/>
              </w:rPr>
              <w:t>электроподстанции</w:t>
            </w:r>
            <w:proofErr w:type="spellEnd"/>
            <w:r w:rsidRPr="00BD7ACF">
              <w:rPr>
                <w:rFonts w:ascii="Times New Roman" w:hAnsi="Times New Roman" w:cs="Times New Roman"/>
                <w:sz w:val="24"/>
                <w:szCs w:val="24"/>
                <w:shd w:val="clear" w:color="auto" w:fill="FFFFFF"/>
              </w:rPr>
              <w:t xml:space="preserve">,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lastRenderedPageBreak/>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lastRenderedPageBreak/>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w:t>
      </w:r>
      <w:r w:rsidRPr="00BD7ACF">
        <w:rPr>
          <w:rFonts w:ascii="Times New Roman" w:hAnsi="Times New Roman"/>
          <w:sz w:val="24"/>
          <w:szCs w:val="24"/>
        </w:rPr>
        <w:lastRenderedPageBreak/>
        <w:t>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Границы второго пояса ЗСО водотоков (реки, канала) и водоемов (водохранилища, озера) определяются в зависимости от природных, климатических и </w:t>
      </w:r>
      <w:r w:rsidRPr="00BD7ACF">
        <w:rPr>
          <w:rFonts w:ascii="Times New Roman" w:hAnsi="Times New Roman"/>
          <w:sz w:val="24"/>
          <w:szCs w:val="24"/>
        </w:rPr>
        <w:lastRenderedPageBreak/>
        <w:t>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w:t>
      </w:r>
      <w:r w:rsidRPr="00BD7ACF">
        <w:rPr>
          <w:rFonts w:ascii="Times New Roman" w:hAnsi="Times New Roman"/>
          <w:sz w:val="24"/>
          <w:szCs w:val="24"/>
        </w:rPr>
        <w:lastRenderedPageBreak/>
        <w:t xml:space="preserve">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w:t>
      </w:r>
      <w:r w:rsidRPr="00BD7ACF">
        <w:rPr>
          <w:rFonts w:ascii="Times New Roman" w:hAnsi="Times New Roman"/>
          <w:sz w:val="24"/>
          <w:szCs w:val="24"/>
        </w:rPr>
        <w:lastRenderedPageBreak/>
        <w:t>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w:t>
      </w:r>
      <w:r w:rsidRPr="00BD7ACF">
        <w:rPr>
          <w:rFonts w:ascii="Times New Roman" w:hAnsi="Times New Roman"/>
          <w:sz w:val="24"/>
          <w:szCs w:val="24"/>
        </w:rPr>
        <w:lastRenderedPageBreak/>
        <w:t xml:space="preserve">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lastRenderedPageBreak/>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lastRenderedPageBreak/>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r w:rsidRPr="004C78E8">
        <w:rPr>
          <w:rFonts w:ascii="Times New Roman" w:hAnsi="Times New Roman"/>
          <w:sz w:val="24"/>
          <w:szCs w:val="24"/>
        </w:rPr>
        <w:t>кВ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130343"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w:t>
      </w:r>
      <w:r w:rsidRPr="00BD7ACF">
        <w:rPr>
          <w:rFonts w:ascii="Times New Roman" w:hAnsi="Times New Roman" w:cs="Times New Roman"/>
          <w:sz w:val="24"/>
          <w:szCs w:val="24"/>
        </w:rPr>
        <w:lastRenderedPageBreak/>
        <w:t xml:space="preserve">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AE76C7">
      <w:footerReference w:type="default" r:id="rId44"/>
      <w:pgSz w:w="11906" w:h="16838"/>
      <w:pgMar w:top="1134" w:right="991"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22" w:rsidRDefault="00DF3C22" w:rsidP="00AE76C7">
      <w:r>
        <w:separator/>
      </w:r>
    </w:p>
  </w:endnote>
  <w:endnote w:type="continuationSeparator" w:id="0">
    <w:p w:rsidR="00DF3C22" w:rsidRDefault="00DF3C22"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docPartObj>
        <w:docPartGallery w:val="Page Numbers (Bottom of Page)"/>
        <w:docPartUnique/>
      </w:docPartObj>
    </w:sdtPr>
    <w:sdtContent>
      <w:p w:rsidR="005B495F" w:rsidRDefault="008C76D0">
        <w:pPr>
          <w:pStyle w:val="af1"/>
          <w:jc w:val="center"/>
        </w:pPr>
        <w:fldSimple w:instr="PAGE   \* MERGEFORMAT">
          <w:r w:rsidR="004D4C79">
            <w:rPr>
              <w:noProof/>
            </w:rPr>
            <w:t>- 2 -</w:t>
          </w:r>
        </w:fldSimple>
      </w:p>
    </w:sdtContent>
  </w:sdt>
  <w:p w:rsidR="005B495F" w:rsidRDefault="005B495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22" w:rsidRDefault="00DF3C22" w:rsidP="00AE76C7">
      <w:r>
        <w:separator/>
      </w:r>
    </w:p>
  </w:footnote>
  <w:footnote w:type="continuationSeparator" w:id="0">
    <w:p w:rsidR="00DF3C22" w:rsidRDefault="00DF3C22" w:rsidP="00AE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3">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14"/>
  </w:num>
  <w:num w:numId="2">
    <w:abstractNumId w:val="15"/>
  </w:num>
  <w:num w:numId="3">
    <w:abstractNumId w:val="23"/>
  </w:num>
  <w:num w:numId="4">
    <w:abstractNumId w:val="18"/>
  </w:num>
  <w:num w:numId="5">
    <w:abstractNumId w:val="2"/>
  </w:num>
  <w:num w:numId="6">
    <w:abstractNumId w:val="20"/>
  </w:num>
  <w:num w:numId="7">
    <w:abstractNumId w:val="1"/>
  </w:num>
  <w:num w:numId="8">
    <w:abstractNumId w:val="29"/>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6"/>
  </w:num>
  <w:num w:numId="16">
    <w:abstractNumId w:val="4"/>
  </w:num>
  <w:num w:numId="17">
    <w:abstractNumId w:val="24"/>
  </w:num>
  <w:num w:numId="18">
    <w:abstractNumId w:val="11"/>
  </w:num>
  <w:num w:numId="19">
    <w:abstractNumId w:val="28"/>
  </w:num>
  <w:num w:numId="20">
    <w:abstractNumId w:val="7"/>
  </w:num>
  <w:num w:numId="21">
    <w:abstractNumId w:val="27"/>
  </w:num>
  <w:num w:numId="22">
    <w:abstractNumId w:val="5"/>
  </w:num>
  <w:num w:numId="23">
    <w:abstractNumId w:val="8"/>
  </w:num>
  <w:num w:numId="24">
    <w:abstractNumId w:val="19"/>
  </w:num>
  <w:num w:numId="25">
    <w:abstractNumId w:val="9"/>
  </w:num>
  <w:num w:numId="26">
    <w:abstractNumId w:val="16"/>
  </w:num>
  <w:num w:numId="27">
    <w:abstractNumId w:val="25"/>
  </w:num>
  <w:num w:numId="28">
    <w:abstractNumId w:val="17"/>
  </w:num>
  <w:num w:numId="29">
    <w:abstractNumId w:val="1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B2568"/>
    <w:rsid w:val="00012361"/>
    <w:rsid w:val="00013387"/>
    <w:rsid w:val="00014224"/>
    <w:rsid w:val="00016A41"/>
    <w:rsid w:val="00025E62"/>
    <w:rsid w:val="000526A3"/>
    <w:rsid w:val="00053BAC"/>
    <w:rsid w:val="00055EDC"/>
    <w:rsid w:val="000577DD"/>
    <w:rsid w:val="00065A48"/>
    <w:rsid w:val="0007384F"/>
    <w:rsid w:val="00077699"/>
    <w:rsid w:val="00085788"/>
    <w:rsid w:val="000901DA"/>
    <w:rsid w:val="00096232"/>
    <w:rsid w:val="000A00B1"/>
    <w:rsid w:val="000A0584"/>
    <w:rsid w:val="000A23C5"/>
    <w:rsid w:val="000A31BD"/>
    <w:rsid w:val="000A5761"/>
    <w:rsid w:val="000B018D"/>
    <w:rsid w:val="000B0FD5"/>
    <w:rsid w:val="000B3589"/>
    <w:rsid w:val="000C0575"/>
    <w:rsid w:val="000C62BB"/>
    <w:rsid w:val="000C66F8"/>
    <w:rsid w:val="000C7A4A"/>
    <w:rsid w:val="000F17E4"/>
    <w:rsid w:val="000F3E7E"/>
    <w:rsid w:val="000F65CE"/>
    <w:rsid w:val="00104104"/>
    <w:rsid w:val="00105726"/>
    <w:rsid w:val="001065E6"/>
    <w:rsid w:val="00113D7B"/>
    <w:rsid w:val="0011442C"/>
    <w:rsid w:val="001162C6"/>
    <w:rsid w:val="00123F36"/>
    <w:rsid w:val="00130343"/>
    <w:rsid w:val="00147471"/>
    <w:rsid w:val="00151A98"/>
    <w:rsid w:val="001567D6"/>
    <w:rsid w:val="00156898"/>
    <w:rsid w:val="001609DC"/>
    <w:rsid w:val="00160A2D"/>
    <w:rsid w:val="00170CDA"/>
    <w:rsid w:val="00192E11"/>
    <w:rsid w:val="001A6AF8"/>
    <w:rsid w:val="001B0999"/>
    <w:rsid w:val="001B167E"/>
    <w:rsid w:val="001B5702"/>
    <w:rsid w:val="001B5E3F"/>
    <w:rsid w:val="001C13A1"/>
    <w:rsid w:val="001C1505"/>
    <w:rsid w:val="001C6BD1"/>
    <w:rsid w:val="001D385C"/>
    <w:rsid w:val="001D40D5"/>
    <w:rsid w:val="001D5112"/>
    <w:rsid w:val="001D76DE"/>
    <w:rsid w:val="001E1501"/>
    <w:rsid w:val="001E7C3A"/>
    <w:rsid w:val="001F0082"/>
    <w:rsid w:val="001F4042"/>
    <w:rsid w:val="001F51C0"/>
    <w:rsid w:val="001F7973"/>
    <w:rsid w:val="00210AFB"/>
    <w:rsid w:val="002111B8"/>
    <w:rsid w:val="00213681"/>
    <w:rsid w:val="002170E2"/>
    <w:rsid w:val="002201A6"/>
    <w:rsid w:val="00232A77"/>
    <w:rsid w:val="0023451D"/>
    <w:rsid w:val="00247A5C"/>
    <w:rsid w:val="00267334"/>
    <w:rsid w:val="00275BC1"/>
    <w:rsid w:val="00275F71"/>
    <w:rsid w:val="00277A0A"/>
    <w:rsid w:val="002851DC"/>
    <w:rsid w:val="00285DFA"/>
    <w:rsid w:val="002938E2"/>
    <w:rsid w:val="002A0E5C"/>
    <w:rsid w:val="002A30D8"/>
    <w:rsid w:val="002B235B"/>
    <w:rsid w:val="002B260F"/>
    <w:rsid w:val="002C3193"/>
    <w:rsid w:val="002C4B73"/>
    <w:rsid w:val="002C5FCF"/>
    <w:rsid w:val="002E0295"/>
    <w:rsid w:val="002F0657"/>
    <w:rsid w:val="003115CB"/>
    <w:rsid w:val="003117F4"/>
    <w:rsid w:val="00312620"/>
    <w:rsid w:val="00326B1E"/>
    <w:rsid w:val="003370EB"/>
    <w:rsid w:val="00341755"/>
    <w:rsid w:val="00343786"/>
    <w:rsid w:val="00353A0A"/>
    <w:rsid w:val="003614D2"/>
    <w:rsid w:val="003946BE"/>
    <w:rsid w:val="003A53DA"/>
    <w:rsid w:val="003A5B74"/>
    <w:rsid w:val="003B2F7E"/>
    <w:rsid w:val="003B74B6"/>
    <w:rsid w:val="003C2D22"/>
    <w:rsid w:val="003C7AF2"/>
    <w:rsid w:val="003E7891"/>
    <w:rsid w:val="003E7EB0"/>
    <w:rsid w:val="003F4A55"/>
    <w:rsid w:val="003F751D"/>
    <w:rsid w:val="004141DA"/>
    <w:rsid w:val="00414B38"/>
    <w:rsid w:val="00416B3D"/>
    <w:rsid w:val="00424973"/>
    <w:rsid w:val="00436587"/>
    <w:rsid w:val="00437DAC"/>
    <w:rsid w:val="004412BB"/>
    <w:rsid w:val="00441756"/>
    <w:rsid w:val="00444058"/>
    <w:rsid w:val="00453540"/>
    <w:rsid w:val="00453B41"/>
    <w:rsid w:val="00456C45"/>
    <w:rsid w:val="00462AA9"/>
    <w:rsid w:val="00464751"/>
    <w:rsid w:val="00467AF2"/>
    <w:rsid w:val="0047198D"/>
    <w:rsid w:val="00474B0E"/>
    <w:rsid w:val="00485E7D"/>
    <w:rsid w:val="00485F53"/>
    <w:rsid w:val="00494BA1"/>
    <w:rsid w:val="00495EF8"/>
    <w:rsid w:val="004962B0"/>
    <w:rsid w:val="004A4DB0"/>
    <w:rsid w:val="004C3A33"/>
    <w:rsid w:val="004D2EF4"/>
    <w:rsid w:val="004D3F67"/>
    <w:rsid w:val="004D4C79"/>
    <w:rsid w:val="0050779A"/>
    <w:rsid w:val="00513C49"/>
    <w:rsid w:val="0051790C"/>
    <w:rsid w:val="005200C6"/>
    <w:rsid w:val="00546ED0"/>
    <w:rsid w:val="0055612F"/>
    <w:rsid w:val="00556F2C"/>
    <w:rsid w:val="0056014E"/>
    <w:rsid w:val="0056196C"/>
    <w:rsid w:val="00565601"/>
    <w:rsid w:val="005717F7"/>
    <w:rsid w:val="005821F0"/>
    <w:rsid w:val="00582484"/>
    <w:rsid w:val="005950CE"/>
    <w:rsid w:val="005B2568"/>
    <w:rsid w:val="005B353F"/>
    <w:rsid w:val="005B495F"/>
    <w:rsid w:val="005C080C"/>
    <w:rsid w:val="005C1FF1"/>
    <w:rsid w:val="005C4648"/>
    <w:rsid w:val="005C7EC3"/>
    <w:rsid w:val="005D3E97"/>
    <w:rsid w:val="005D4303"/>
    <w:rsid w:val="005E289E"/>
    <w:rsid w:val="005E5E16"/>
    <w:rsid w:val="005F13CF"/>
    <w:rsid w:val="006103D7"/>
    <w:rsid w:val="006135F2"/>
    <w:rsid w:val="00617498"/>
    <w:rsid w:val="006261E0"/>
    <w:rsid w:val="00630F6F"/>
    <w:rsid w:val="00633DA2"/>
    <w:rsid w:val="00641BDA"/>
    <w:rsid w:val="00645E5B"/>
    <w:rsid w:val="00650520"/>
    <w:rsid w:val="00651B94"/>
    <w:rsid w:val="00655229"/>
    <w:rsid w:val="00660B88"/>
    <w:rsid w:val="00663582"/>
    <w:rsid w:val="00666F38"/>
    <w:rsid w:val="00672A70"/>
    <w:rsid w:val="006865AC"/>
    <w:rsid w:val="00686BED"/>
    <w:rsid w:val="00686C9E"/>
    <w:rsid w:val="00690B98"/>
    <w:rsid w:val="00691F8C"/>
    <w:rsid w:val="00692495"/>
    <w:rsid w:val="006A2507"/>
    <w:rsid w:val="006A5ECD"/>
    <w:rsid w:val="006C75F9"/>
    <w:rsid w:val="006D440E"/>
    <w:rsid w:val="006D4983"/>
    <w:rsid w:val="006E7EE9"/>
    <w:rsid w:val="006F52F4"/>
    <w:rsid w:val="00706CF6"/>
    <w:rsid w:val="00707F30"/>
    <w:rsid w:val="0071108C"/>
    <w:rsid w:val="00715312"/>
    <w:rsid w:val="00723638"/>
    <w:rsid w:val="00742E52"/>
    <w:rsid w:val="00750364"/>
    <w:rsid w:val="00763721"/>
    <w:rsid w:val="00765EDE"/>
    <w:rsid w:val="00767B3C"/>
    <w:rsid w:val="007732EE"/>
    <w:rsid w:val="00782A1D"/>
    <w:rsid w:val="00790DF1"/>
    <w:rsid w:val="00794F0D"/>
    <w:rsid w:val="00796113"/>
    <w:rsid w:val="007A15E8"/>
    <w:rsid w:val="007B2280"/>
    <w:rsid w:val="007B29DD"/>
    <w:rsid w:val="007B3392"/>
    <w:rsid w:val="007B4D5D"/>
    <w:rsid w:val="007C44BA"/>
    <w:rsid w:val="007D1359"/>
    <w:rsid w:val="007E1F34"/>
    <w:rsid w:val="007E5B95"/>
    <w:rsid w:val="007F46CC"/>
    <w:rsid w:val="007F6D95"/>
    <w:rsid w:val="00810F55"/>
    <w:rsid w:val="00811A15"/>
    <w:rsid w:val="00817965"/>
    <w:rsid w:val="0082095F"/>
    <w:rsid w:val="008301D3"/>
    <w:rsid w:val="00832548"/>
    <w:rsid w:val="00835ADA"/>
    <w:rsid w:val="00843442"/>
    <w:rsid w:val="0085552A"/>
    <w:rsid w:val="00856E27"/>
    <w:rsid w:val="00873437"/>
    <w:rsid w:val="00881C1B"/>
    <w:rsid w:val="008826AD"/>
    <w:rsid w:val="00891563"/>
    <w:rsid w:val="008A17B9"/>
    <w:rsid w:val="008A2307"/>
    <w:rsid w:val="008A26D1"/>
    <w:rsid w:val="008B3254"/>
    <w:rsid w:val="008B5A95"/>
    <w:rsid w:val="008C187E"/>
    <w:rsid w:val="008C1A25"/>
    <w:rsid w:val="008C3A3E"/>
    <w:rsid w:val="008C5AEB"/>
    <w:rsid w:val="008C76D0"/>
    <w:rsid w:val="008D7429"/>
    <w:rsid w:val="008E1415"/>
    <w:rsid w:val="008F03EE"/>
    <w:rsid w:val="008F24E9"/>
    <w:rsid w:val="008F5ECF"/>
    <w:rsid w:val="009046FA"/>
    <w:rsid w:val="00914E85"/>
    <w:rsid w:val="00932FC2"/>
    <w:rsid w:val="00935E77"/>
    <w:rsid w:val="009421B6"/>
    <w:rsid w:val="009460F6"/>
    <w:rsid w:val="00954118"/>
    <w:rsid w:val="0095438A"/>
    <w:rsid w:val="00956F3E"/>
    <w:rsid w:val="00965190"/>
    <w:rsid w:val="00972A12"/>
    <w:rsid w:val="00983326"/>
    <w:rsid w:val="00983808"/>
    <w:rsid w:val="009841DC"/>
    <w:rsid w:val="009871F2"/>
    <w:rsid w:val="009923B5"/>
    <w:rsid w:val="0099611C"/>
    <w:rsid w:val="009A6A5F"/>
    <w:rsid w:val="009B3AC1"/>
    <w:rsid w:val="009B5EAC"/>
    <w:rsid w:val="009C6BCB"/>
    <w:rsid w:val="009F0E83"/>
    <w:rsid w:val="00A1413E"/>
    <w:rsid w:val="00A177E6"/>
    <w:rsid w:val="00A27C4F"/>
    <w:rsid w:val="00A349B5"/>
    <w:rsid w:val="00A36FA8"/>
    <w:rsid w:val="00A37D75"/>
    <w:rsid w:val="00A45172"/>
    <w:rsid w:val="00A45BDC"/>
    <w:rsid w:val="00A57137"/>
    <w:rsid w:val="00A6106E"/>
    <w:rsid w:val="00A65BD0"/>
    <w:rsid w:val="00AA191E"/>
    <w:rsid w:val="00AA44FE"/>
    <w:rsid w:val="00AA4BA3"/>
    <w:rsid w:val="00AA7774"/>
    <w:rsid w:val="00AB388E"/>
    <w:rsid w:val="00AB434E"/>
    <w:rsid w:val="00AB623B"/>
    <w:rsid w:val="00AC1B73"/>
    <w:rsid w:val="00AD0248"/>
    <w:rsid w:val="00AD3962"/>
    <w:rsid w:val="00AD6BA2"/>
    <w:rsid w:val="00AE1817"/>
    <w:rsid w:val="00AE1EE9"/>
    <w:rsid w:val="00AE76C7"/>
    <w:rsid w:val="00B05DA2"/>
    <w:rsid w:val="00B33B35"/>
    <w:rsid w:val="00B33E93"/>
    <w:rsid w:val="00B35F0C"/>
    <w:rsid w:val="00B46924"/>
    <w:rsid w:val="00B60EF4"/>
    <w:rsid w:val="00B64FFA"/>
    <w:rsid w:val="00B65A43"/>
    <w:rsid w:val="00B66243"/>
    <w:rsid w:val="00B708A9"/>
    <w:rsid w:val="00B7386E"/>
    <w:rsid w:val="00B74303"/>
    <w:rsid w:val="00B74482"/>
    <w:rsid w:val="00B75786"/>
    <w:rsid w:val="00B77F96"/>
    <w:rsid w:val="00B82845"/>
    <w:rsid w:val="00B83A81"/>
    <w:rsid w:val="00B86387"/>
    <w:rsid w:val="00B94FA3"/>
    <w:rsid w:val="00B97C3A"/>
    <w:rsid w:val="00BA1B16"/>
    <w:rsid w:val="00BB3E94"/>
    <w:rsid w:val="00BC060C"/>
    <w:rsid w:val="00BC2346"/>
    <w:rsid w:val="00BC7183"/>
    <w:rsid w:val="00BD0195"/>
    <w:rsid w:val="00BD1F2F"/>
    <w:rsid w:val="00BE0F54"/>
    <w:rsid w:val="00BF1C8A"/>
    <w:rsid w:val="00C0012E"/>
    <w:rsid w:val="00C117AD"/>
    <w:rsid w:val="00C16483"/>
    <w:rsid w:val="00C16716"/>
    <w:rsid w:val="00C2783E"/>
    <w:rsid w:val="00C31A44"/>
    <w:rsid w:val="00C377FC"/>
    <w:rsid w:val="00C46A3D"/>
    <w:rsid w:val="00C51B20"/>
    <w:rsid w:val="00C55E05"/>
    <w:rsid w:val="00C577A0"/>
    <w:rsid w:val="00C65260"/>
    <w:rsid w:val="00C66AEF"/>
    <w:rsid w:val="00C713E7"/>
    <w:rsid w:val="00C740A7"/>
    <w:rsid w:val="00C74918"/>
    <w:rsid w:val="00C75CCA"/>
    <w:rsid w:val="00C763FE"/>
    <w:rsid w:val="00C9243A"/>
    <w:rsid w:val="00C97756"/>
    <w:rsid w:val="00CA5F95"/>
    <w:rsid w:val="00CB0753"/>
    <w:rsid w:val="00CC0F42"/>
    <w:rsid w:val="00CC33DB"/>
    <w:rsid w:val="00CF0F58"/>
    <w:rsid w:val="00D05843"/>
    <w:rsid w:val="00D06AF2"/>
    <w:rsid w:val="00D13B65"/>
    <w:rsid w:val="00D15785"/>
    <w:rsid w:val="00D37A3C"/>
    <w:rsid w:val="00D37E06"/>
    <w:rsid w:val="00D443E6"/>
    <w:rsid w:val="00D7068C"/>
    <w:rsid w:val="00D73D0F"/>
    <w:rsid w:val="00D754E1"/>
    <w:rsid w:val="00D83266"/>
    <w:rsid w:val="00D84885"/>
    <w:rsid w:val="00D8514B"/>
    <w:rsid w:val="00DA01A5"/>
    <w:rsid w:val="00DB38F0"/>
    <w:rsid w:val="00DC1FB2"/>
    <w:rsid w:val="00DC63D8"/>
    <w:rsid w:val="00DD54A7"/>
    <w:rsid w:val="00DF3C22"/>
    <w:rsid w:val="00DF46B9"/>
    <w:rsid w:val="00DF752F"/>
    <w:rsid w:val="00DF76ED"/>
    <w:rsid w:val="00E12B71"/>
    <w:rsid w:val="00E12CF8"/>
    <w:rsid w:val="00E159E4"/>
    <w:rsid w:val="00E353AC"/>
    <w:rsid w:val="00E36000"/>
    <w:rsid w:val="00E407D0"/>
    <w:rsid w:val="00E475FD"/>
    <w:rsid w:val="00E47842"/>
    <w:rsid w:val="00E51590"/>
    <w:rsid w:val="00E52688"/>
    <w:rsid w:val="00E5333F"/>
    <w:rsid w:val="00E554C4"/>
    <w:rsid w:val="00E700D3"/>
    <w:rsid w:val="00E737F3"/>
    <w:rsid w:val="00E81981"/>
    <w:rsid w:val="00E87F44"/>
    <w:rsid w:val="00E93EF9"/>
    <w:rsid w:val="00E941C8"/>
    <w:rsid w:val="00E966ED"/>
    <w:rsid w:val="00EA31F2"/>
    <w:rsid w:val="00EA3880"/>
    <w:rsid w:val="00EA4125"/>
    <w:rsid w:val="00EB26F2"/>
    <w:rsid w:val="00EB55E1"/>
    <w:rsid w:val="00EB6FE3"/>
    <w:rsid w:val="00EC1453"/>
    <w:rsid w:val="00EC22D3"/>
    <w:rsid w:val="00EC7164"/>
    <w:rsid w:val="00ED24E7"/>
    <w:rsid w:val="00EE3DC8"/>
    <w:rsid w:val="00EF0B69"/>
    <w:rsid w:val="00EF22E5"/>
    <w:rsid w:val="00F01387"/>
    <w:rsid w:val="00F01D0E"/>
    <w:rsid w:val="00F02FDD"/>
    <w:rsid w:val="00F07126"/>
    <w:rsid w:val="00F12655"/>
    <w:rsid w:val="00F13753"/>
    <w:rsid w:val="00F21D2D"/>
    <w:rsid w:val="00F364EA"/>
    <w:rsid w:val="00F42A43"/>
    <w:rsid w:val="00F5582E"/>
    <w:rsid w:val="00F55DC4"/>
    <w:rsid w:val="00F76615"/>
    <w:rsid w:val="00F823B3"/>
    <w:rsid w:val="00F8359A"/>
    <w:rsid w:val="00F8408D"/>
    <w:rsid w:val="00F87C16"/>
    <w:rsid w:val="00F90331"/>
    <w:rsid w:val="00F91200"/>
    <w:rsid w:val="00F948CE"/>
    <w:rsid w:val="00FA2987"/>
    <w:rsid w:val="00FA2AE4"/>
    <w:rsid w:val="00FB6E71"/>
    <w:rsid w:val="00FC264B"/>
    <w:rsid w:val="00FC45E0"/>
    <w:rsid w:val="00FD2D5B"/>
    <w:rsid w:val="00FE21BB"/>
    <w:rsid w:val="00FF1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aliases w:val=" Знак"/>
    <w:basedOn w:val="a0"/>
    <w:link w:val="HTML0"/>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aliases w:val=" Знак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1c">
    <w:name w:val="Знак Знак Знак1 Знак Знак Знак Знак"/>
    <w:basedOn w:val="a0"/>
    <w:rsid w:val="00E93EF9"/>
    <w:pPr>
      <w:widowControl/>
      <w:autoSpaceDE/>
      <w:autoSpaceDN/>
      <w:adjustRightInd/>
      <w:spacing w:before="100" w:beforeAutospacing="1" w:after="100" w:afterAutospacing="1"/>
      <w:jc w:val="left"/>
    </w:pPr>
    <w:rPr>
      <w:rFonts w:ascii="Tahoma" w:hAnsi="Tahoma"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s://www.consultant.ru/document/cons_doc_LAW_446196/8e5f7a01dac4fc52d5869c72e2b40c6a9dd21c46/" TargetMode="External"/><Relationship Id="rId39" Type="http://schemas.openxmlformats.org/officeDocument/2006/relationships/hyperlink" Target="https://www.consultant.ru/document/cons_doc_LAW_436411/70ac306826bc92daa560ad83d22d3b26c2834b8b/"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endnotes" Target="endnotes.xml"/><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s://www.consultant.ru/document/cons_doc_LAW_51040/94050c1b72b36222ea765a98f890b52187a0838c/"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b81874f50ed9cd03230f753e5c5a4b03ef9092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2585/"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consultantplus://offline/ref=07A83F80D3020FE70BB3920E3B8E38D3D27CF026976ACD306462C127CFCFAF7952ABD4520850A5D1F8X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s://www.consultant.ru/document/cons_doc_LAW_51040/94050c1b72b36222ea765a98f890b52187a0838c/"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www.consultant.ru/document/cons_doc_LAW_301011/91122874bbcf628c0e5c6bceb7fe613ee682fc73/" TargetMode="External"/><Relationship Id="rId40" Type="http://schemas.openxmlformats.org/officeDocument/2006/relationships/hyperlink" Target="https://ru.wikipedia.org/wiki/%D0%9E%D0%B1%D1%8A%D0%B5%D0%BA%D1%82_%D0%BA%D1%83%D0%BB%D1%8C%D1%82%D1%83%D1%80%D0%BD%D0%BE%D0%B3%D0%BE_%D0%BD%D0%B0%D1%81%D0%BB%D0%B5%D0%B4%D0%B8%D1%8F_%D0%A0%D0%BE%D1%81%D1%81%D0%B8%D0%B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s://www.consultant.ru/document/cons_doc_LAW_420352/" TargetMode="External"/><Relationship Id="rId36" Type="http://schemas.openxmlformats.org/officeDocument/2006/relationships/hyperlink" Target="http://www.consultant.ru/document/cons_doc_LAW_301011/312302f37ac9299771d2bf4f9b4bb797fb476948/" TargetMode="External"/><Relationship Id="rId10" Type="http://schemas.openxmlformats.org/officeDocument/2006/relationships/image" Target="media/image3.pn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d43ae8ece00bbaa3bc825d04067c64adebeae28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s://www.consultant.ru/document/cons_doc_LAW_446196/" TargetMode="External"/><Relationship Id="rId30" Type="http://schemas.openxmlformats.org/officeDocument/2006/relationships/hyperlink" Target="https://www.consultant.ru/document/cons_doc_LAW_446197/94050c1b72b36222ea765a98f890b52187a083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hyperlink" Target="consultantplus://offline/ref=CEA9D7622C7A03B535279AB7C3AB1F215E4EB145E5D6F543F04B1EEF020E213B2E0C9DD96C059DF9D004EA74083808C0750040B7C3DD39FBq8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C2281-5786-4F39-BCBB-1165CD57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34574</Words>
  <Characters>197078</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Специалист</cp:lastModifiedBy>
  <cp:revision>11</cp:revision>
  <cp:lastPrinted>2023-10-18T10:02:00Z</cp:lastPrinted>
  <dcterms:created xsi:type="dcterms:W3CDTF">2023-10-18T02:35:00Z</dcterms:created>
  <dcterms:modified xsi:type="dcterms:W3CDTF">2023-10-18T10:03:00Z</dcterms:modified>
</cp:coreProperties>
</file>