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B0" w:rsidRDefault="00447FB0" w:rsidP="00447FB0">
      <w:pPr>
        <w:jc w:val="center"/>
        <w:rPr>
          <w:b/>
          <w:sz w:val="28"/>
          <w:szCs w:val="28"/>
        </w:rPr>
      </w:pPr>
      <w:r>
        <w:rPr>
          <w:b/>
          <w:sz w:val="28"/>
          <w:szCs w:val="28"/>
        </w:rPr>
        <w:t>АДМИНИСТРАЦИЯ МОГОЧИНСКОГО СЕЛЬСКОГО ПОСЕЛЕНИЯ</w:t>
      </w:r>
    </w:p>
    <w:p w:rsidR="00447FB0" w:rsidRDefault="00447FB0" w:rsidP="00447FB0">
      <w:pPr>
        <w:jc w:val="center"/>
        <w:rPr>
          <w:b/>
          <w:sz w:val="28"/>
          <w:szCs w:val="28"/>
        </w:rPr>
      </w:pPr>
      <w:r>
        <w:rPr>
          <w:b/>
          <w:sz w:val="28"/>
          <w:szCs w:val="28"/>
        </w:rPr>
        <w:t>МОЛЧАНОВСКИЙ РАЙОН, ТОМСКАЯ ОБЛАСТЬ</w:t>
      </w:r>
    </w:p>
    <w:p w:rsidR="00447FB0" w:rsidRDefault="00447FB0" w:rsidP="00447FB0">
      <w:pPr>
        <w:jc w:val="center"/>
        <w:rPr>
          <w:b/>
          <w:sz w:val="28"/>
          <w:szCs w:val="28"/>
        </w:rPr>
      </w:pPr>
    </w:p>
    <w:p w:rsidR="00447FB0" w:rsidRDefault="00447FB0" w:rsidP="00447FB0">
      <w:pPr>
        <w:jc w:val="center"/>
        <w:rPr>
          <w:b/>
          <w:sz w:val="40"/>
          <w:szCs w:val="40"/>
        </w:rPr>
      </w:pPr>
      <w:r>
        <w:rPr>
          <w:b/>
          <w:sz w:val="28"/>
          <w:szCs w:val="28"/>
        </w:rPr>
        <w:t>ПОСТАНОВЛЕНИЕ</w:t>
      </w:r>
    </w:p>
    <w:p w:rsidR="00447FB0" w:rsidRDefault="00AF5AC4" w:rsidP="00447FB0">
      <w:pPr>
        <w:jc w:val="center"/>
      </w:pPr>
      <w:r w:rsidRPr="00AF5AC4">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6" o:title="BD14845_" blacklevel="-.5" grayscale="t" bilevel="t"/>
          </v:shape>
        </w:pict>
      </w:r>
    </w:p>
    <w:p w:rsidR="00447FB0" w:rsidRDefault="00A64559" w:rsidP="00447FB0">
      <w:pPr>
        <w:jc w:val="both"/>
        <w:rPr>
          <w:sz w:val="28"/>
          <w:szCs w:val="28"/>
        </w:rPr>
      </w:pPr>
      <w:r>
        <w:rPr>
          <w:sz w:val="28"/>
          <w:szCs w:val="28"/>
        </w:rPr>
        <w:t>«</w:t>
      </w:r>
      <w:r w:rsidR="006927D4">
        <w:rPr>
          <w:sz w:val="28"/>
          <w:szCs w:val="28"/>
        </w:rPr>
        <w:t>24</w:t>
      </w:r>
      <w:r>
        <w:rPr>
          <w:sz w:val="28"/>
          <w:szCs w:val="28"/>
        </w:rPr>
        <w:t>»</w:t>
      </w:r>
      <w:r w:rsidR="00447FB0">
        <w:rPr>
          <w:sz w:val="28"/>
          <w:szCs w:val="28"/>
        </w:rPr>
        <w:t xml:space="preserve"> января 2018 год</w:t>
      </w:r>
      <w:r w:rsidR="002D33C0">
        <w:rPr>
          <w:sz w:val="28"/>
          <w:szCs w:val="28"/>
        </w:rPr>
        <w:t>а</w:t>
      </w:r>
      <w:r w:rsidR="00447FB0">
        <w:rPr>
          <w:sz w:val="28"/>
          <w:szCs w:val="28"/>
        </w:rPr>
        <w:tab/>
      </w:r>
      <w:r w:rsidR="00447FB0">
        <w:rPr>
          <w:sz w:val="28"/>
          <w:szCs w:val="28"/>
        </w:rPr>
        <w:tab/>
      </w:r>
      <w:r w:rsidR="00447FB0">
        <w:rPr>
          <w:sz w:val="28"/>
          <w:szCs w:val="28"/>
        </w:rPr>
        <w:tab/>
      </w:r>
      <w:r w:rsidR="00447FB0">
        <w:rPr>
          <w:sz w:val="28"/>
          <w:szCs w:val="28"/>
        </w:rPr>
        <w:tab/>
      </w:r>
      <w:r w:rsidR="00447FB0">
        <w:rPr>
          <w:sz w:val="28"/>
          <w:szCs w:val="28"/>
        </w:rPr>
        <w:tab/>
      </w:r>
      <w:r w:rsidR="00447FB0">
        <w:rPr>
          <w:sz w:val="28"/>
          <w:szCs w:val="28"/>
        </w:rPr>
        <w:tab/>
      </w:r>
      <w:r w:rsidR="00447FB0">
        <w:rPr>
          <w:sz w:val="28"/>
          <w:szCs w:val="28"/>
        </w:rPr>
        <w:tab/>
      </w:r>
      <w:r w:rsidR="00447FB0">
        <w:rPr>
          <w:sz w:val="28"/>
          <w:szCs w:val="28"/>
        </w:rPr>
        <w:tab/>
      </w:r>
      <w:r w:rsidR="00447FB0">
        <w:rPr>
          <w:sz w:val="28"/>
          <w:szCs w:val="28"/>
        </w:rPr>
        <w:tab/>
        <w:t xml:space="preserve">№ </w:t>
      </w:r>
      <w:r w:rsidR="006927D4">
        <w:rPr>
          <w:sz w:val="28"/>
          <w:szCs w:val="28"/>
        </w:rPr>
        <w:t>20</w:t>
      </w:r>
    </w:p>
    <w:p w:rsidR="00447FB0" w:rsidRDefault="00447FB0" w:rsidP="00447FB0">
      <w:pPr>
        <w:rPr>
          <w:sz w:val="28"/>
          <w:szCs w:val="28"/>
        </w:rPr>
      </w:pPr>
    </w:p>
    <w:p w:rsidR="00447FB0" w:rsidRDefault="00447FB0" w:rsidP="00447FB0">
      <w:pPr>
        <w:jc w:val="center"/>
        <w:rPr>
          <w:sz w:val="28"/>
          <w:szCs w:val="28"/>
        </w:rPr>
      </w:pPr>
      <w:r>
        <w:rPr>
          <w:sz w:val="28"/>
          <w:szCs w:val="28"/>
        </w:rPr>
        <w:t>с. Могочино</w:t>
      </w:r>
    </w:p>
    <w:p w:rsidR="00447FB0" w:rsidRDefault="00447FB0" w:rsidP="00447FB0">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47FB0" w:rsidRPr="007344C7" w:rsidRDefault="00447FB0" w:rsidP="00447FB0">
      <w:pPr>
        <w:rPr>
          <w:sz w:val="28"/>
          <w:szCs w:val="28"/>
        </w:rPr>
      </w:pPr>
      <w:r w:rsidRPr="007344C7">
        <w:rPr>
          <w:sz w:val="28"/>
          <w:szCs w:val="28"/>
        </w:rPr>
        <w:t>Об утверждении стоимости</w:t>
      </w:r>
    </w:p>
    <w:p w:rsidR="00447FB0" w:rsidRPr="007344C7" w:rsidRDefault="00447FB0" w:rsidP="00447FB0">
      <w:pPr>
        <w:rPr>
          <w:sz w:val="28"/>
          <w:szCs w:val="28"/>
        </w:rPr>
      </w:pPr>
      <w:r w:rsidRPr="007344C7">
        <w:rPr>
          <w:sz w:val="28"/>
          <w:szCs w:val="28"/>
        </w:rPr>
        <w:t>услуг по погребению</w:t>
      </w:r>
    </w:p>
    <w:p w:rsidR="00447FB0" w:rsidRPr="007344C7" w:rsidRDefault="00447FB0" w:rsidP="00447FB0">
      <w:pPr>
        <w:rPr>
          <w:sz w:val="28"/>
          <w:szCs w:val="28"/>
        </w:rPr>
      </w:pPr>
    </w:p>
    <w:p w:rsidR="00447FB0" w:rsidRPr="007344C7" w:rsidRDefault="00447FB0" w:rsidP="00447FB0">
      <w:pPr>
        <w:rPr>
          <w:sz w:val="28"/>
          <w:szCs w:val="28"/>
        </w:rPr>
      </w:pPr>
    </w:p>
    <w:p w:rsidR="00447FB0" w:rsidRPr="007344C7" w:rsidRDefault="002D33C0" w:rsidP="00447FB0">
      <w:pPr>
        <w:jc w:val="both"/>
        <w:rPr>
          <w:sz w:val="28"/>
          <w:szCs w:val="28"/>
        </w:rPr>
      </w:pPr>
      <w:r>
        <w:rPr>
          <w:sz w:val="28"/>
          <w:szCs w:val="28"/>
        </w:rPr>
        <w:tab/>
      </w:r>
      <w:r w:rsidR="00447FB0" w:rsidRPr="007344C7">
        <w:rPr>
          <w:sz w:val="28"/>
          <w:szCs w:val="28"/>
        </w:rPr>
        <w:t>В соответствии с Федеральным законом от 12.01.1996 № 8-ФЗ «О погребении и похоронном деле», Законом Томской области от 12.01.2005 г.</w:t>
      </w:r>
    </w:p>
    <w:p w:rsidR="00447FB0" w:rsidRPr="007344C7" w:rsidRDefault="00447FB0" w:rsidP="00447FB0">
      <w:pPr>
        <w:jc w:val="both"/>
        <w:rPr>
          <w:sz w:val="28"/>
          <w:szCs w:val="28"/>
        </w:rPr>
      </w:pPr>
      <w:r w:rsidRPr="007344C7">
        <w:rPr>
          <w:sz w:val="28"/>
          <w:szCs w:val="28"/>
        </w:rPr>
        <w:t>№ 6-ОЗ «О погребении и похоронном деле в Томской области»</w:t>
      </w:r>
      <w:r>
        <w:rPr>
          <w:sz w:val="28"/>
          <w:szCs w:val="28"/>
        </w:rPr>
        <w:t xml:space="preserve">, распоряжением Губернатора Томской области от 15.10.2015 №761-ра «Об организации согласования стоимости услуг, предоставляемых согласно гарантированному перечню услуг по погребению» </w:t>
      </w:r>
    </w:p>
    <w:p w:rsidR="00447FB0" w:rsidRPr="007344C7" w:rsidRDefault="00447FB0" w:rsidP="00447FB0">
      <w:pPr>
        <w:rPr>
          <w:sz w:val="28"/>
          <w:szCs w:val="28"/>
        </w:rPr>
      </w:pPr>
    </w:p>
    <w:p w:rsidR="00447FB0" w:rsidRPr="007344C7" w:rsidRDefault="00447FB0" w:rsidP="00447FB0">
      <w:pPr>
        <w:rPr>
          <w:sz w:val="28"/>
          <w:szCs w:val="28"/>
        </w:rPr>
      </w:pPr>
      <w:r w:rsidRPr="007344C7">
        <w:rPr>
          <w:sz w:val="28"/>
          <w:szCs w:val="28"/>
        </w:rPr>
        <w:t>ПОСТАНОВЛЯЮ:</w:t>
      </w:r>
    </w:p>
    <w:p w:rsidR="00447FB0" w:rsidRPr="007344C7" w:rsidRDefault="00447FB0" w:rsidP="00447FB0">
      <w:pPr>
        <w:jc w:val="both"/>
        <w:rPr>
          <w:b/>
          <w:sz w:val="28"/>
          <w:szCs w:val="28"/>
        </w:rPr>
      </w:pPr>
    </w:p>
    <w:p w:rsidR="00447FB0" w:rsidRPr="007344C7" w:rsidRDefault="00447FB0" w:rsidP="00447FB0">
      <w:pPr>
        <w:ind w:firstLine="708"/>
        <w:jc w:val="both"/>
        <w:rPr>
          <w:sz w:val="28"/>
          <w:szCs w:val="28"/>
        </w:rPr>
      </w:pPr>
      <w:r w:rsidRPr="007344C7">
        <w:rPr>
          <w:sz w:val="28"/>
          <w:szCs w:val="28"/>
        </w:rPr>
        <w:t>1. Признать у</w:t>
      </w:r>
      <w:r>
        <w:rPr>
          <w:sz w:val="28"/>
          <w:szCs w:val="28"/>
        </w:rPr>
        <w:t>тратившим силу Постановление № 6</w:t>
      </w:r>
      <w:r w:rsidRPr="007344C7">
        <w:rPr>
          <w:sz w:val="28"/>
          <w:szCs w:val="28"/>
        </w:rPr>
        <w:t xml:space="preserve"> от </w:t>
      </w:r>
      <w:r w:rsidR="002D33C0">
        <w:rPr>
          <w:sz w:val="28"/>
          <w:szCs w:val="28"/>
        </w:rPr>
        <w:t>30</w:t>
      </w:r>
      <w:r>
        <w:rPr>
          <w:sz w:val="28"/>
          <w:szCs w:val="28"/>
        </w:rPr>
        <w:t>.</w:t>
      </w:r>
      <w:r w:rsidR="002D33C0">
        <w:rPr>
          <w:sz w:val="28"/>
          <w:szCs w:val="28"/>
        </w:rPr>
        <w:t>01</w:t>
      </w:r>
      <w:r>
        <w:rPr>
          <w:sz w:val="28"/>
          <w:szCs w:val="28"/>
        </w:rPr>
        <w:t>.201</w:t>
      </w:r>
      <w:r w:rsidR="002D33C0">
        <w:rPr>
          <w:sz w:val="28"/>
          <w:szCs w:val="28"/>
        </w:rPr>
        <w:t>7</w:t>
      </w:r>
      <w:r w:rsidRPr="007344C7">
        <w:rPr>
          <w:sz w:val="28"/>
          <w:szCs w:val="28"/>
        </w:rPr>
        <w:t xml:space="preserve"> года.</w:t>
      </w:r>
    </w:p>
    <w:p w:rsidR="00447FB0" w:rsidRPr="007344C7" w:rsidRDefault="00447FB0" w:rsidP="00447FB0">
      <w:pPr>
        <w:ind w:firstLine="708"/>
        <w:jc w:val="both"/>
        <w:rPr>
          <w:sz w:val="28"/>
          <w:szCs w:val="28"/>
        </w:rPr>
      </w:pPr>
      <w:r w:rsidRPr="007344C7">
        <w:rPr>
          <w:sz w:val="28"/>
          <w:szCs w:val="28"/>
        </w:rPr>
        <w:t>2.Утвердить стоимость услуг, предоставляемых согласно гарантированному перечню услуг по погребению, в следующих размерах:</w:t>
      </w:r>
    </w:p>
    <w:p w:rsidR="00447FB0" w:rsidRPr="007344C7" w:rsidRDefault="0086456F" w:rsidP="00447FB0">
      <w:pPr>
        <w:ind w:firstLine="708"/>
        <w:jc w:val="both"/>
        <w:rPr>
          <w:sz w:val="28"/>
          <w:szCs w:val="28"/>
        </w:rPr>
      </w:pPr>
      <w:r>
        <w:rPr>
          <w:sz w:val="28"/>
          <w:szCs w:val="28"/>
        </w:rPr>
        <w:t xml:space="preserve">3. </w:t>
      </w:r>
      <w:r w:rsidR="00447FB0" w:rsidRPr="007344C7">
        <w:rPr>
          <w:sz w:val="28"/>
          <w:szCs w:val="28"/>
        </w:rPr>
        <w:t xml:space="preserve">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осуществлять погребение – </w:t>
      </w:r>
      <w:r w:rsidR="00447FB0">
        <w:rPr>
          <w:sz w:val="28"/>
          <w:szCs w:val="28"/>
        </w:rPr>
        <w:t>7</w:t>
      </w:r>
      <w:r w:rsidR="002D33C0">
        <w:rPr>
          <w:sz w:val="28"/>
          <w:szCs w:val="28"/>
        </w:rPr>
        <w:t>411</w:t>
      </w:r>
      <w:r w:rsidR="00447FB0">
        <w:rPr>
          <w:sz w:val="28"/>
          <w:szCs w:val="28"/>
        </w:rPr>
        <w:t xml:space="preserve"> (семь тысяч </w:t>
      </w:r>
      <w:r w:rsidR="002D33C0">
        <w:rPr>
          <w:sz w:val="28"/>
          <w:szCs w:val="28"/>
        </w:rPr>
        <w:t>четыреста одиннадцать</w:t>
      </w:r>
      <w:r w:rsidR="00447FB0" w:rsidRPr="007344C7">
        <w:rPr>
          <w:sz w:val="28"/>
          <w:szCs w:val="28"/>
        </w:rPr>
        <w:t>) рублей, приложение № 1.</w:t>
      </w:r>
    </w:p>
    <w:p w:rsidR="00447FB0" w:rsidRDefault="00447FB0" w:rsidP="00447FB0">
      <w:pPr>
        <w:jc w:val="both"/>
        <w:rPr>
          <w:sz w:val="28"/>
          <w:szCs w:val="28"/>
        </w:rPr>
      </w:pPr>
      <w:r w:rsidRPr="007344C7">
        <w:rPr>
          <w:sz w:val="28"/>
          <w:szCs w:val="28"/>
        </w:rPr>
        <w:tab/>
      </w:r>
      <w:r w:rsidR="0086456F">
        <w:rPr>
          <w:sz w:val="28"/>
          <w:szCs w:val="28"/>
        </w:rPr>
        <w:t xml:space="preserve">4. </w:t>
      </w:r>
      <w:r w:rsidRPr="007344C7">
        <w:rPr>
          <w:sz w:val="28"/>
          <w:szCs w:val="28"/>
        </w:rPr>
        <w:t xml:space="preserve">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w:t>
      </w:r>
      <w:r w:rsidRPr="00085A01">
        <w:rPr>
          <w:sz w:val="28"/>
          <w:szCs w:val="28"/>
        </w:rPr>
        <w:t>- 5</w:t>
      </w:r>
      <w:r w:rsidR="00085A01" w:rsidRPr="00085A01">
        <w:rPr>
          <w:sz w:val="28"/>
          <w:szCs w:val="28"/>
        </w:rPr>
        <w:t>369</w:t>
      </w:r>
      <w:r w:rsidRPr="00085A01">
        <w:rPr>
          <w:sz w:val="28"/>
          <w:szCs w:val="28"/>
        </w:rPr>
        <w:t xml:space="preserve"> (Пять тысяч </w:t>
      </w:r>
      <w:r w:rsidR="00085A01" w:rsidRPr="00085A01">
        <w:rPr>
          <w:sz w:val="28"/>
          <w:szCs w:val="28"/>
        </w:rPr>
        <w:t>триста шестьдесят девять</w:t>
      </w:r>
      <w:r w:rsidRPr="00085A01">
        <w:rPr>
          <w:sz w:val="28"/>
          <w:szCs w:val="28"/>
        </w:rPr>
        <w:t>) рублей, приложение № 2.</w:t>
      </w:r>
    </w:p>
    <w:p w:rsidR="0086456F" w:rsidRPr="007344C7" w:rsidRDefault="0086456F" w:rsidP="0086456F">
      <w:pPr>
        <w:ind w:firstLine="708"/>
        <w:jc w:val="both"/>
        <w:rPr>
          <w:sz w:val="28"/>
          <w:szCs w:val="28"/>
        </w:rPr>
      </w:pPr>
      <w:r>
        <w:rPr>
          <w:sz w:val="28"/>
          <w:szCs w:val="28"/>
        </w:rPr>
        <w:t>5</w:t>
      </w:r>
      <w:r w:rsidRPr="007344C7">
        <w:rPr>
          <w:sz w:val="28"/>
          <w:szCs w:val="28"/>
        </w:rPr>
        <w:t>.</w:t>
      </w:r>
      <w:r>
        <w:rPr>
          <w:sz w:val="28"/>
          <w:szCs w:val="28"/>
        </w:rPr>
        <w:t xml:space="preserve"> </w:t>
      </w:r>
      <w:r w:rsidRPr="007344C7">
        <w:rPr>
          <w:sz w:val="28"/>
          <w:szCs w:val="28"/>
        </w:rPr>
        <w:t>Настоящее постановление распространяется на правоотнош</w:t>
      </w:r>
      <w:r>
        <w:rPr>
          <w:sz w:val="28"/>
          <w:szCs w:val="28"/>
        </w:rPr>
        <w:t>ения, возникшие с 01 февраля 2018</w:t>
      </w:r>
      <w:r w:rsidRPr="007344C7">
        <w:rPr>
          <w:sz w:val="28"/>
          <w:szCs w:val="28"/>
        </w:rPr>
        <w:t xml:space="preserve"> года</w:t>
      </w:r>
    </w:p>
    <w:p w:rsidR="0086456F" w:rsidRPr="007344C7" w:rsidRDefault="0086456F" w:rsidP="0086456F">
      <w:pPr>
        <w:jc w:val="both"/>
        <w:rPr>
          <w:sz w:val="28"/>
          <w:szCs w:val="28"/>
        </w:rPr>
      </w:pPr>
    </w:p>
    <w:p w:rsidR="0086456F" w:rsidRPr="00085A01" w:rsidRDefault="0086456F" w:rsidP="00447FB0">
      <w:pPr>
        <w:jc w:val="both"/>
        <w:rPr>
          <w:sz w:val="28"/>
          <w:szCs w:val="28"/>
        </w:rPr>
      </w:pPr>
    </w:p>
    <w:p w:rsidR="00447FB0" w:rsidRPr="00085A01" w:rsidRDefault="00447FB0" w:rsidP="00447FB0">
      <w:pPr>
        <w:jc w:val="both"/>
        <w:rPr>
          <w:sz w:val="28"/>
          <w:szCs w:val="28"/>
        </w:rPr>
      </w:pPr>
    </w:p>
    <w:p w:rsidR="00447FB0" w:rsidRPr="00085A01" w:rsidRDefault="00447FB0" w:rsidP="00447FB0">
      <w:pPr>
        <w:jc w:val="both"/>
        <w:rPr>
          <w:sz w:val="28"/>
          <w:szCs w:val="28"/>
        </w:rPr>
      </w:pPr>
    </w:p>
    <w:p w:rsidR="00447FB0" w:rsidRPr="007344C7" w:rsidRDefault="00447FB0" w:rsidP="00447FB0">
      <w:pPr>
        <w:jc w:val="both"/>
        <w:rPr>
          <w:sz w:val="28"/>
          <w:szCs w:val="28"/>
        </w:rPr>
      </w:pPr>
    </w:p>
    <w:p w:rsidR="00447FB0" w:rsidRPr="007344C7" w:rsidRDefault="00447FB0" w:rsidP="00447FB0">
      <w:pPr>
        <w:jc w:val="both"/>
        <w:rPr>
          <w:sz w:val="28"/>
          <w:szCs w:val="28"/>
        </w:rPr>
      </w:pPr>
    </w:p>
    <w:p w:rsidR="00447FB0" w:rsidRPr="007344C7" w:rsidRDefault="00447FB0" w:rsidP="00447FB0">
      <w:pPr>
        <w:jc w:val="both"/>
        <w:rPr>
          <w:sz w:val="28"/>
          <w:szCs w:val="28"/>
        </w:rPr>
      </w:pPr>
    </w:p>
    <w:p w:rsidR="002D33C0" w:rsidRDefault="00A64559" w:rsidP="00447FB0">
      <w:pPr>
        <w:rPr>
          <w:sz w:val="28"/>
          <w:szCs w:val="28"/>
        </w:rPr>
      </w:pPr>
      <w:r>
        <w:rPr>
          <w:sz w:val="28"/>
          <w:szCs w:val="28"/>
        </w:rPr>
        <w:t>Глава</w:t>
      </w:r>
      <w:r w:rsidR="00447FB0" w:rsidRPr="007344C7">
        <w:rPr>
          <w:sz w:val="28"/>
          <w:szCs w:val="28"/>
        </w:rPr>
        <w:t xml:space="preserve"> </w:t>
      </w:r>
      <w:r w:rsidR="002D33C0">
        <w:rPr>
          <w:sz w:val="28"/>
          <w:szCs w:val="28"/>
        </w:rPr>
        <w:t>Администрации</w:t>
      </w:r>
    </w:p>
    <w:p w:rsidR="00447FB0" w:rsidRDefault="00447FB0" w:rsidP="00447FB0">
      <w:pPr>
        <w:rPr>
          <w:sz w:val="20"/>
          <w:szCs w:val="20"/>
        </w:rPr>
      </w:pPr>
      <w:r w:rsidRPr="007344C7">
        <w:rPr>
          <w:sz w:val="28"/>
          <w:szCs w:val="28"/>
        </w:rPr>
        <w:t>Мо</w:t>
      </w:r>
      <w:r>
        <w:rPr>
          <w:sz w:val="28"/>
          <w:szCs w:val="28"/>
        </w:rPr>
        <w:t>гочинского</w:t>
      </w:r>
      <w:r w:rsidR="002D33C0">
        <w:rPr>
          <w:sz w:val="28"/>
          <w:szCs w:val="28"/>
        </w:rPr>
        <w:t xml:space="preserve"> </w:t>
      </w:r>
      <w:r>
        <w:rPr>
          <w:sz w:val="28"/>
          <w:szCs w:val="28"/>
        </w:rPr>
        <w:t xml:space="preserve">сельского </w:t>
      </w:r>
      <w:r w:rsidRPr="007344C7">
        <w:rPr>
          <w:sz w:val="28"/>
          <w:szCs w:val="28"/>
        </w:rPr>
        <w:t>поселения</w:t>
      </w:r>
      <w:r>
        <w:rPr>
          <w:sz w:val="28"/>
          <w:szCs w:val="28"/>
        </w:rPr>
        <w:tab/>
      </w:r>
      <w:r>
        <w:rPr>
          <w:sz w:val="28"/>
          <w:szCs w:val="28"/>
        </w:rPr>
        <w:tab/>
      </w:r>
      <w:r>
        <w:rPr>
          <w:sz w:val="28"/>
          <w:szCs w:val="28"/>
        </w:rPr>
        <w:tab/>
      </w:r>
      <w:r w:rsidR="002D33C0">
        <w:rPr>
          <w:sz w:val="28"/>
          <w:szCs w:val="28"/>
        </w:rPr>
        <w:t>________</w:t>
      </w:r>
      <w:r w:rsidR="00A64559">
        <w:rPr>
          <w:sz w:val="28"/>
          <w:szCs w:val="28"/>
        </w:rPr>
        <w:t>А</w:t>
      </w:r>
      <w:r w:rsidR="002D33C0">
        <w:rPr>
          <w:sz w:val="28"/>
          <w:szCs w:val="28"/>
        </w:rPr>
        <w:t xml:space="preserve">.В. </w:t>
      </w:r>
      <w:r w:rsidR="00A64559">
        <w:rPr>
          <w:sz w:val="28"/>
          <w:szCs w:val="28"/>
        </w:rPr>
        <w:t>Детлукова</w:t>
      </w:r>
    </w:p>
    <w:p w:rsidR="00447FB0" w:rsidRDefault="00447FB0" w:rsidP="00447FB0">
      <w:pPr>
        <w:rPr>
          <w:sz w:val="20"/>
          <w:szCs w:val="20"/>
        </w:rPr>
      </w:pPr>
    </w:p>
    <w:p w:rsidR="00447FB0" w:rsidRDefault="00447FB0" w:rsidP="00447FB0">
      <w:pPr>
        <w:rPr>
          <w:sz w:val="20"/>
          <w:szCs w:val="20"/>
        </w:rPr>
      </w:pPr>
    </w:p>
    <w:p w:rsidR="002D33C0" w:rsidRDefault="002D33C0" w:rsidP="00447FB0">
      <w:pPr>
        <w:rPr>
          <w:sz w:val="20"/>
          <w:szCs w:val="20"/>
        </w:rPr>
      </w:pPr>
    </w:p>
    <w:p w:rsidR="00447FB0" w:rsidRDefault="00447FB0" w:rsidP="00447FB0">
      <w:pPr>
        <w:jc w:val="right"/>
        <w:rPr>
          <w:sz w:val="20"/>
          <w:szCs w:val="20"/>
        </w:rPr>
      </w:pPr>
    </w:p>
    <w:p w:rsidR="00447FB0" w:rsidRPr="002329AD" w:rsidRDefault="00447FB0" w:rsidP="00447FB0">
      <w:pPr>
        <w:ind w:left="6237"/>
        <w:jc w:val="both"/>
        <w:rPr>
          <w:sz w:val="22"/>
          <w:szCs w:val="22"/>
        </w:rPr>
      </w:pPr>
      <w:r w:rsidRPr="002329AD">
        <w:rPr>
          <w:sz w:val="22"/>
          <w:szCs w:val="22"/>
        </w:rPr>
        <w:t>Приложение</w:t>
      </w:r>
      <w:r>
        <w:rPr>
          <w:sz w:val="22"/>
          <w:szCs w:val="22"/>
        </w:rPr>
        <w:t xml:space="preserve"> № 1</w:t>
      </w:r>
      <w:r w:rsidRPr="002329AD">
        <w:rPr>
          <w:sz w:val="22"/>
          <w:szCs w:val="22"/>
        </w:rPr>
        <w:t xml:space="preserve"> к постановлению Администрации Могочи</w:t>
      </w:r>
      <w:r>
        <w:rPr>
          <w:sz w:val="22"/>
          <w:szCs w:val="22"/>
        </w:rPr>
        <w:t xml:space="preserve">нского сельского поселения от </w:t>
      </w:r>
      <w:r w:rsidR="002D33C0">
        <w:rPr>
          <w:sz w:val="22"/>
          <w:szCs w:val="22"/>
        </w:rPr>
        <w:t>2</w:t>
      </w:r>
      <w:r w:rsidR="00AC7175">
        <w:rPr>
          <w:sz w:val="22"/>
          <w:szCs w:val="22"/>
        </w:rPr>
        <w:t>4</w:t>
      </w:r>
      <w:r>
        <w:rPr>
          <w:sz w:val="22"/>
          <w:szCs w:val="22"/>
        </w:rPr>
        <w:t>.01.201</w:t>
      </w:r>
      <w:r w:rsidR="002D33C0">
        <w:rPr>
          <w:sz w:val="22"/>
          <w:szCs w:val="22"/>
        </w:rPr>
        <w:t>8</w:t>
      </w:r>
      <w:r>
        <w:rPr>
          <w:sz w:val="22"/>
          <w:szCs w:val="22"/>
        </w:rPr>
        <w:t xml:space="preserve"> № </w:t>
      </w:r>
      <w:r w:rsidR="00AC7175">
        <w:rPr>
          <w:sz w:val="22"/>
          <w:szCs w:val="22"/>
        </w:rPr>
        <w:t>20</w:t>
      </w:r>
    </w:p>
    <w:p w:rsidR="00447FB0" w:rsidRDefault="00447FB0" w:rsidP="00447FB0">
      <w:pPr>
        <w:jc w:val="right"/>
        <w:rPr>
          <w:sz w:val="20"/>
          <w:szCs w:val="20"/>
        </w:rPr>
      </w:pPr>
    </w:p>
    <w:p w:rsidR="00447FB0" w:rsidRDefault="00447FB0" w:rsidP="00447FB0">
      <w:pPr>
        <w:jc w:val="center"/>
        <w:rPr>
          <w:b/>
        </w:rPr>
      </w:pPr>
      <w:r>
        <w:rPr>
          <w:b/>
        </w:rPr>
        <w:t>Стоимость услуг, предоставляемых согласно гарантированному перечню услуг по погребению на 201</w:t>
      </w:r>
      <w:r w:rsidR="002D33C0">
        <w:rPr>
          <w:b/>
        </w:rPr>
        <w:t>8</w:t>
      </w:r>
      <w:r>
        <w:rPr>
          <w:b/>
        </w:rPr>
        <w:t xml:space="preserve"> год с 01.02.201</w:t>
      </w:r>
      <w:r w:rsidR="002D33C0">
        <w:rPr>
          <w:b/>
        </w:rPr>
        <w:t>8</w:t>
      </w:r>
    </w:p>
    <w:p w:rsidR="00447FB0" w:rsidRDefault="00447FB0" w:rsidP="00447FB0">
      <w:pPr>
        <w:jc w:val="center"/>
      </w:pPr>
    </w:p>
    <w:tbl>
      <w:tblPr>
        <w:tblStyle w:val="a3"/>
        <w:tblW w:w="0" w:type="auto"/>
        <w:tblLook w:val="01E0"/>
      </w:tblPr>
      <w:tblGrid>
        <w:gridCol w:w="1548"/>
        <w:gridCol w:w="4832"/>
        <w:gridCol w:w="3191"/>
      </w:tblGrid>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w:t>
            </w:r>
            <w:proofErr w:type="spellStart"/>
            <w:proofErr w:type="gramStart"/>
            <w:r>
              <w:t>п</w:t>
            </w:r>
            <w:proofErr w:type="spellEnd"/>
            <w:proofErr w:type="gramEnd"/>
            <w:r>
              <w:t>/</w:t>
            </w:r>
            <w:proofErr w:type="spellStart"/>
            <w:r>
              <w:t>п</w:t>
            </w:r>
            <w:proofErr w:type="spellEnd"/>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Наименование услуг</w:t>
            </w:r>
          </w:p>
        </w:tc>
        <w:tc>
          <w:tcPr>
            <w:tcW w:w="3191"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Стоимость услуг, руб.</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1</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vAlign w:val="center"/>
          </w:tcPr>
          <w:p w:rsidR="00447FB0" w:rsidRPr="004F5DB8" w:rsidRDefault="00447FB0" w:rsidP="004F5DB8">
            <w:pPr>
              <w:jc w:val="center"/>
              <w:rPr>
                <w:b/>
                <w:bCs/>
              </w:rPr>
            </w:pPr>
            <w:r w:rsidRPr="004F5DB8">
              <w:rPr>
                <w:b/>
                <w:bCs/>
              </w:rPr>
              <w:t>1</w:t>
            </w:r>
            <w:r w:rsidR="004F5DB8" w:rsidRPr="004F5DB8">
              <w:rPr>
                <w:b/>
                <w:bCs/>
              </w:rPr>
              <w:t>41</w:t>
            </w:r>
            <w:r w:rsidRPr="004F5DB8">
              <w:rPr>
                <w:b/>
                <w:bCs/>
              </w:rPr>
              <w:t>,</w:t>
            </w:r>
            <w:r w:rsidR="004F5DB8" w:rsidRPr="004F5DB8">
              <w:rPr>
                <w:b/>
                <w:bCs/>
              </w:rPr>
              <w:t>25</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2</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Предоставление и доставка  гроба и других предметов,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1F1A53">
            <w:pPr>
              <w:jc w:val="center"/>
              <w:rPr>
                <w:b/>
                <w:bCs/>
              </w:rPr>
            </w:pPr>
            <w:r w:rsidRPr="004F5DB8">
              <w:rPr>
                <w:b/>
                <w:bCs/>
              </w:rPr>
              <w:t>2</w:t>
            </w:r>
            <w:r w:rsidR="004F5DB8" w:rsidRPr="004F5DB8">
              <w:rPr>
                <w:b/>
                <w:bCs/>
              </w:rPr>
              <w:t>113</w:t>
            </w:r>
            <w:r w:rsidRPr="004F5DB8">
              <w:rPr>
                <w:b/>
                <w:bCs/>
              </w:rPr>
              <w:t>,93</w:t>
            </w:r>
          </w:p>
          <w:p w:rsidR="00447FB0" w:rsidRPr="004F5DB8" w:rsidRDefault="00447FB0" w:rsidP="001F1A53">
            <w:pPr>
              <w:jc w:val="center"/>
              <w:rPr>
                <w:b/>
              </w:rPr>
            </w:pP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2.1</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Гроб (оббитый)</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4F5DB8">
            <w:pPr>
              <w:jc w:val="center"/>
            </w:pPr>
            <w:r w:rsidRPr="004F5DB8">
              <w:t>15</w:t>
            </w:r>
            <w:r w:rsidR="004F5DB8" w:rsidRPr="004F5DB8">
              <w:t>49</w:t>
            </w:r>
            <w:r w:rsidRPr="004F5DB8">
              <w:t>,18</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2.2</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Доставка похоронных принадлежностей</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4F5DB8">
            <w:pPr>
              <w:jc w:val="center"/>
            </w:pPr>
            <w:r w:rsidRPr="004F5DB8">
              <w:t>5</w:t>
            </w:r>
            <w:r w:rsidR="004F5DB8" w:rsidRPr="004F5DB8">
              <w:t>6</w:t>
            </w:r>
            <w:r w:rsidRPr="004F5DB8">
              <w:t>4,75</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3</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Перевозка тела (останков) умершего на кладбище</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4F5DB8">
            <w:pPr>
              <w:jc w:val="center"/>
              <w:rPr>
                <w:b/>
                <w:bCs/>
              </w:rPr>
            </w:pPr>
            <w:r w:rsidRPr="004F5DB8">
              <w:rPr>
                <w:b/>
                <w:bCs/>
              </w:rPr>
              <w:t>1</w:t>
            </w:r>
            <w:r w:rsidR="004F5DB8" w:rsidRPr="004F5DB8">
              <w:rPr>
                <w:b/>
                <w:bCs/>
              </w:rPr>
              <w:t>223</w:t>
            </w:r>
            <w:r w:rsidRPr="004F5DB8">
              <w:rPr>
                <w:b/>
                <w:bCs/>
              </w:rPr>
              <w:t>,</w:t>
            </w:r>
            <w:r w:rsidR="004F5DB8" w:rsidRPr="004F5DB8">
              <w:rPr>
                <w:b/>
                <w:bCs/>
              </w:rPr>
              <w:t>17</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Погребение</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4F5DB8">
            <w:pPr>
              <w:jc w:val="center"/>
              <w:rPr>
                <w:b/>
                <w:bCs/>
              </w:rPr>
            </w:pPr>
            <w:r w:rsidRPr="004F5DB8">
              <w:rPr>
                <w:b/>
                <w:bCs/>
              </w:rPr>
              <w:t>3</w:t>
            </w:r>
            <w:r w:rsidR="004F5DB8" w:rsidRPr="004F5DB8">
              <w:rPr>
                <w:b/>
                <w:bCs/>
              </w:rPr>
              <w:t>932</w:t>
            </w:r>
            <w:r w:rsidRPr="004F5DB8">
              <w:rPr>
                <w:b/>
                <w:bCs/>
              </w:rPr>
              <w:t>,65</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4.1</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 xml:space="preserve">Могила </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4F5DB8">
            <w:pPr>
              <w:jc w:val="center"/>
            </w:pPr>
            <w:r w:rsidRPr="004F5DB8">
              <w:t>22</w:t>
            </w:r>
            <w:r w:rsidR="004F5DB8" w:rsidRPr="004F5DB8">
              <w:t>9</w:t>
            </w:r>
            <w:r w:rsidRPr="004F5DB8">
              <w:t>6,40</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4.2</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Захоронение</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1F1A53">
            <w:pPr>
              <w:jc w:val="center"/>
            </w:pPr>
            <w:r w:rsidRPr="004F5DB8">
              <w:t>300,06</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4.3</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Памятник (с табличкой)</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4F5DB8">
            <w:pPr>
              <w:jc w:val="center"/>
            </w:pPr>
            <w:r w:rsidRPr="004F5DB8">
              <w:t>13</w:t>
            </w:r>
            <w:r w:rsidR="004F5DB8" w:rsidRPr="004F5DB8">
              <w:t>36</w:t>
            </w:r>
            <w:r w:rsidRPr="004F5DB8">
              <w:t>,19</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5</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ИТОГО</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2D33C0">
            <w:pPr>
              <w:jc w:val="center"/>
              <w:rPr>
                <w:b/>
              </w:rPr>
            </w:pPr>
            <w:r w:rsidRPr="004F5DB8">
              <w:rPr>
                <w:b/>
              </w:rPr>
              <w:t>7</w:t>
            </w:r>
            <w:r w:rsidR="002D33C0" w:rsidRPr="004F5DB8">
              <w:rPr>
                <w:b/>
              </w:rPr>
              <w:t>411</w:t>
            </w:r>
          </w:p>
        </w:tc>
      </w:tr>
    </w:tbl>
    <w:p w:rsidR="00447FB0" w:rsidRDefault="00447FB0" w:rsidP="00447FB0">
      <w:pPr>
        <w:jc w:val="right"/>
      </w:pPr>
    </w:p>
    <w:p w:rsidR="00447FB0" w:rsidRDefault="00447FB0" w:rsidP="00447FB0">
      <w:pPr>
        <w:jc w:val="right"/>
        <w:rPr>
          <w:sz w:val="20"/>
          <w:szCs w:val="20"/>
        </w:rPr>
      </w:pPr>
    </w:p>
    <w:p w:rsidR="00447FB0" w:rsidRDefault="00447FB0" w:rsidP="00447FB0">
      <w:pPr>
        <w:jc w:val="right"/>
        <w:rPr>
          <w:sz w:val="20"/>
          <w:szCs w:val="20"/>
        </w:rPr>
      </w:pPr>
    </w:p>
    <w:p w:rsidR="00447FB0" w:rsidRDefault="00447FB0" w:rsidP="00447FB0">
      <w:pPr>
        <w:jc w:val="right"/>
        <w:rPr>
          <w:sz w:val="20"/>
          <w:szCs w:val="20"/>
        </w:rPr>
      </w:pPr>
    </w:p>
    <w:p w:rsidR="00447FB0" w:rsidRPr="002329AD" w:rsidRDefault="00447FB0" w:rsidP="00447FB0">
      <w:pPr>
        <w:ind w:left="6237"/>
        <w:jc w:val="both"/>
        <w:rPr>
          <w:sz w:val="22"/>
          <w:szCs w:val="22"/>
        </w:rPr>
      </w:pPr>
      <w:r w:rsidRPr="002329AD">
        <w:rPr>
          <w:sz w:val="22"/>
          <w:szCs w:val="22"/>
        </w:rPr>
        <w:t>Приложение</w:t>
      </w:r>
      <w:r>
        <w:rPr>
          <w:sz w:val="22"/>
          <w:szCs w:val="22"/>
        </w:rPr>
        <w:t xml:space="preserve"> № 2</w:t>
      </w:r>
      <w:r w:rsidRPr="002329AD">
        <w:rPr>
          <w:sz w:val="22"/>
          <w:szCs w:val="22"/>
        </w:rPr>
        <w:t xml:space="preserve"> к постановлению Администрации Могочи</w:t>
      </w:r>
      <w:r>
        <w:rPr>
          <w:sz w:val="22"/>
          <w:szCs w:val="22"/>
        </w:rPr>
        <w:t xml:space="preserve">нского сельского поселения от </w:t>
      </w:r>
      <w:r w:rsidR="002D33C0">
        <w:rPr>
          <w:sz w:val="22"/>
          <w:szCs w:val="22"/>
        </w:rPr>
        <w:t>2</w:t>
      </w:r>
      <w:r w:rsidR="00AC7175">
        <w:rPr>
          <w:sz w:val="22"/>
          <w:szCs w:val="22"/>
        </w:rPr>
        <w:t>4</w:t>
      </w:r>
      <w:r>
        <w:rPr>
          <w:sz w:val="22"/>
          <w:szCs w:val="22"/>
        </w:rPr>
        <w:t>.01.201</w:t>
      </w:r>
      <w:r w:rsidR="002D33C0">
        <w:rPr>
          <w:sz w:val="22"/>
          <w:szCs w:val="22"/>
        </w:rPr>
        <w:t>8</w:t>
      </w:r>
      <w:r>
        <w:rPr>
          <w:sz w:val="22"/>
          <w:szCs w:val="22"/>
        </w:rPr>
        <w:t xml:space="preserve"> № </w:t>
      </w:r>
      <w:r w:rsidR="00AC7175">
        <w:rPr>
          <w:sz w:val="22"/>
          <w:szCs w:val="22"/>
        </w:rPr>
        <w:t>20</w:t>
      </w:r>
    </w:p>
    <w:p w:rsidR="00447FB0" w:rsidRDefault="00447FB0" w:rsidP="00447FB0">
      <w:pPr>
        <w:jc w:val="right"/>
        <w:rPr>
          <w:sz w:val="20"/>
          <w:szCs w:val="20"/>
        </w:rPr>
      </w:pPr>
    </w:p>
    <w:p w:rsidR="00447FB0" w:rsidRDefault="00447FB0" w:rsidP="00447FB0">
      <w:pPr>
        <w:jc w:val="center"/>
        <w:rPr>
          <w:b/>
        </w:rPr>
      </w:pPr>
      <w:r>
        <w:rPr>
          <w:b/>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осуществлять погребение на 201</w:t>
      </w:r>
      <w:r w:rsidR="002D33C0">
        <w:rPr>
          <w:b/>
        </w:rPr>
        <w:t>8</w:t>
      </w:r>
      <w:r>
        <w:rPr>
          <w:b/>
        </w:rPr>
        <w:t xml:space="preserve"> год с 01.02.201</w:t>
      </w:r>
      <w:r w:rsidR="002D33C0">
        <w:rPr>
          <w:b/>
        </w:rPr>
        <w:t>8</w:t>
      </w:r>
    </w:p>
    <w:p w:rsidR="00447FB0" w:rsidRDefault="00447FB0" w:rsidP="00447FB0">
      <w:pPr>
        <w:jc w:val="center"/>
        <w:rPr>
          <w:b/>
        </w:rPr>
      </w:pPr>
    </w:p>
    <w:tbl>
      <w:tblPr>
        <w:tblStyle w:val="a3"/>
        <w:tblW w:w="0" w:type="auto"/>
        <w:tblLook w:val="01E0"/>
      </w:tblPr>
      <w:tblGrid>
        <w:gridCol w:w="1548"/>
        <w:gridCol w:w="4832"/>
        <w:gridCol w:w="3191"/>
      </w:tblGrid>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w:t>
            </w:r>
            <w:proofErr w:type="spellStart"/>
            <w:proofErr w:type="gramStart"/>
            <w:r>
              <w:t>п</w:t>
            </w:r>
            <w:proofErr w:type="spellEnd"/>
            <w:proofErr w:type="gramEnd"/>
            <w:r>
              <w:t>/</w:t>
            </w:r>
            <w:proofErr w:type="spellStart"/>
            <w:r>
              <w:t>п</w:t>
            </w:r>
            <w:proofErr w:type="spellEnd"/>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Наименование услуг</w:t>
            </w:r>
          </w:p>
        </w:tc>
        <w:tc>
          <w:tcPr>
            <w:tcW w:w="3191"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Стоимость услуг, руб.</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1</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085A01">
            <w:pPr>
              <w:jc w:val="center"/>
              <w:rPr>
                <w:b/>
                <w:bCs/>
              </w:rPr>
            </w:pPr>
            <w:r w:rsidRPr="004F5DB8">
              <w:rPr>
                <w:b/>
                <w:bCs/>
              </w:rPr>
              <w:t>1</w:t>
            </w:r>
            <w:r w:rsidR="00085A01" w:rsidRPr="004F5DB8">
              <w:rPr>
                <w:b/>
                <w:bCs/>
              </w:rPr>
              <w:t>58</w:t>
            </w:r>
            <w:r w:rsidRPr="004F5DB8">
              <w:rPr>
                <w:b/>
                <w:bCs/>
              </w:rPr>
              <w:t>,17</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2</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Гроб (не оббитый)</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085A01">
            <w:pPr>
              <w:jc w:val="center"/>
              <w:rPr>
                <w:b/>
                <w:bCs/>
              </w:rPr>
            </w:pPr>
            <w:r w:rsidRPr="004F5DB8">
              <w:rPr>
                <w:b/>
                <w:bCs/>
              </w:rPr>
              <w:t>9</w:t>
            </w:r>
            <w:r w:rsidR="00085A01" w:rsidRPr="004F5DB8">
              <w:rPr>
                <w:b/>
                <w:bCs/>
              </w:rPr>
              <w:t>52</w:t>
            </w:r>
            <w:r w:rsidRPr="004F5DB8">
              <w:rPr>
                <w:b/>
                <w:bCs/>
              </w:rPr>
              <w:t>,71</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3</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Перевозка тела (останков) умершего на кладбище</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085A01">
            <w:pPr>
              <w:jc w:val="center"/>
              <w:rPr>
                <w:b/>
              </w:rPr>
            </w:pPr>
            <w:r w:rsidRPr="004F5DB8">
              <w:rPr>
                <w:b/>
              </w:rPr>
              <w:t>1</w:t>
            </w:r>
            <w:r w:rsidR="00085A01" w:rsidRPr="004F5DB8">
              <w:rPr>
                <w:b/>
              </w:rPr>
              <w:t>17</w:t>
            </w:r>
            <w:r w:rsidRPr="004F5DB8">
              <w:rPr>
                <w:b/>
              </w:rPr>
              <w:t>6,</w:t>
            </w:r>
            <w:r w:rsidR="00085A01" w:rsidRPr="004F5DB8">
              <w:rPr>
                <w:b/>
              </w:rPr>
              <w:t>64</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w:t>
            </w:r>
          </w:p>
        </w:tc>
        <w:tc>
          <w:tcPr>
            <w:tcW w:w="4832" w:type="dxa"/>
            <w:tcBorders>
              <w:top w:val="single" w:sz="4" w:space="0" w:color="auto"/>
              <w:left w:val="single" w:sz="4" w:space="0" w:color="auto"/>
              <w:bottom w:val="single" w:sz="4" w:space="0" w:color="auto"/>
              <w:right w:val="single" w:sz="4" w:space="0" w:color="auto"/>
            </w:tcBorders>
          </w:tcPr>
          <w:p w:rsidR="00447FB0" w:rsidRPr="00E34FAC" w:rsidRDefault="00447FB0" w:rsidP="001F1A53">
            <w:pPr>
              <w:jc w:val="center"/>
              <w:rPr>
                <w:b/>
              </w:rPr>
            </w:pPr>
            <w:r w:rsidRPr="00E34FAC">
              <w:rPr>
                <w:b/>
              </w:rPr>
              <w:t>Погребение</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085A01">
            <w:pPr>
              <w:jc w:val="center"/>
              <w:rPr>
                <w:b/>
              </w:rPr>
            </w:pPr>
            <w:r w:rsidRPr="004F5DB8">
              <w:rPr>
                <w:b/>
              </w:rPr>
              <w:t>288</w:t>
            </w:r>
            <w:r w:rsidR="00085A01" w:rsidRPr="004F5DB8">
              <w:rPr>
                <w:b/>
              </w:rPr>
              <w:t>6</w:t>
            </w:r>
            <w:r w:rsidRPr="004F5DB8">
              <w:rPr>
                <w:b/>
              </w:rPr>
              <w:t>,</w:t>
            </w:r>
            <w:r w:rsidR="00085A01" w:rsidRPr="004F5DB8">
              <w:rPr>
                <w:b/>
              </w:rPr>
              <w:t>49</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4.1</w:t>
            </w:r>
          </w:p>
        </w:tc>
        <w:tc>
          <w:tcPr>
            <w:tcW w:w="4832" w:type="dxa"/>
            <w:tcBorders>
              <w:top w:val="single" w:sz="4" w:space="0" w:color="auto"/>
              <w:left w:val="single" w:sz="4" w:space="0" w:color="auto"/>
              <w:bottom w:val="single" w:sz="4" w:space="0" w:color="auto"/>
              <w:right w:val="single" w:sz="4" w:space="0" w:color="auto"/>
            </w:tcBorders>
          </w:tcPr>
          <w:p w:rsidR="00447FB0" w:rsidRPr="00E34FAC" w:rsidRDefault="00447FB0" w:rsidP="001F1A53">
            <w:pPr>
              <w:jc w:val="center"/>
            </w:pPr>
            <w:r w:rsidRPr="00E34FAC">
              <w:t>Могила</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085A01">
            <w:pPr>
              <w:jc w:val="center"/>
              <w:rPr>
                <w:bCs/>
              </w:rPr>
            </w:pPr>
            <w:r w:rsidRPr="004F5DB8">
              <w:rPr>
                <w:bCs/>
              </w:rPr>
              <w:t>2128,</w:t>
            </w:r>
            <w:r w:rsidR="00085A01" w:rsidRPr="004F5DB8">
              <w:rPr>
                <w:bCs/>
              </w:rPr>
              <w:t>73</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4.2</w:t>
            </w:r>
          </w:p>
        </w:tc>
        <w:tc>
          <w:tcPr>
            <w:tcW w:w="4832" w:type="dxa"/>
            <w:tcBorders>
              <w:top w:val="single" w:sz="4" w:space="0" w:color="auto"/>
              <w:left w:val="single" w:sz="4" w:space="0" w:color="auto"/>
              <w:bottom w:val="single" w:sz="4" w:space="0" w:color="auto"/>
              <w:right w:val="single" w:sz="4" w:space="0" w:color="auto"/>
            </w:tcBorders>
          </w:tcPr>
          <w:p w:rsidR="00447FB0" w:rsidRPr="00E34FAC" w:rsidRDefault="00447FB0" w:rsidP="001F1A53">
            <w:pPr>
              <w:jc w:val="center"/>
            </w:pPr>
            <w:r w:rsidRPr="00E34FAC">
              <w:t>Захоронение</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1F1A53">
            <w:pPr>
              <w:jc w:val="center"/>
              <w:rPr>
                <w:bCs/>
              </w:rPr>
            </w:pPr>
            <w:r w:rsidRPr="004F5DB8">
              <w:rPr>
                <w:bCs/>
              </w:rPr>
              <w:t>300,12</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4.3</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Тумба без постамента</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1F1A53">
            <w:pPr>
              <w:jc w:val="center"/>
            </w:pPr>
            <w:r w:rsidRPr="004F5DB8">
              <w:t>362,50</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4.4</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pPr>
            <w:r>
              <w:t>Регистрационная табличка</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4F5DB8">
            <w:pPr>
              <w:jc w:val="center"/>
            </w:pPr>
            <w:r w:rsidRPr="004F5DB8">
              <w:t>9</w:t>
            </w:r>
            <w:r w:rsidR="004F5DB8" w:rsidRPr="004F5DB8">
              <w:t>5</w:t>
            </w:r>
            <w:r w:rsidRPr="004F5DB8">
              <w:t>,</w:t>
            </w:r>
            <w:r w:rsidR="004F5DB8" w:rsidRPr="004F5DB8">
              <w:t>14</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5</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Облачение тела</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447FB0" w:rsidP="001F1A53">
            <w:pPr>
              <w:jc w:val="center"/>
              <w:rPr>
                <w:b/>
              </w:rPr>
            </w:pPr>
            <w:r w:rsidRPr="004F5DB8">
              <w:rPr>
                <w:b/>
              </w:rPr>
              <w:t>194,99</w:t>
            </w:r>
          </w:p>
        </w:tc>
      </w:tr>
      <w:tr w:rsidR="00447FB0" w:rsidTr="001F1A53">
        <w:tc>
          <w:tcPr>
            <w:tcW w:w="1548"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6</w:t>
            </w:r>
          </w:p>
        </w:tc>
        <w:tc>
          <w:tcPr>
            <w:tcW w:w="4832" w:type="dxa"/>
            <w:tcBorders>
              <w:top w:val="single" w:sz="4" w:space="0" w:color="auto"/>
              <w:left w:val="single" w:sz="4" w:space="0" w:color="auto"/>
              <w:bottom w:val="single" w:sz="4" w:space="0" w:color="auto"/>
              <w:right w:val="single" w:sz="4" w:space="0" w:color="auto"/>
            </w:tcBorders>
          </w:tcPr>
          <w:p w:rsidR="00447FB0" w:rsidRDefault="00447FB0" w:rsidP="001F1A53">
            <w:pPr>
              <w:jc w:val="center"/>
              <w:rPr>
                <w:b/>
              </w:rPr>
            </w:pPr>
            <w:r>
              <w:rPr>
                <w:b/>
              </w:rPr>
              <w:t>ИТОГО</w:t>
            </w:r>
          </w:p>
        </w:tc>
        <w:tc>
          <w:tcPr>
            <w:tcW w:w="3191" w:type="dxa"/>
            <w:tcBorders>
              <w:top w:val="single" w:sz="4" w:space="0" w:color="auto"/>
              <w:left w:val="single" w:sz="4" w:space="0" w:color="auto"/>
              <w:bottom w:val="single" w:sz="4" w:space="0" w:color="auto"/>
              <w:right w:val="single" w:sz="4" w:space="0" w:color="auto"/>
            </w:tcBorders>
          </w:tcPr>
          <w:p w:rsidR="00447FB0" w:rsidRPr="004F5DB8" w:rsidRDefault="00085A01" w:rsidP="001F1A53">
            <w:pPr>
              <w:jc w:val="center"/>
              <w:rPr>
                <w:b/>
              </w:rPr>
            </w:pPr>
            <w:r w:rsidRPr="004F5DB8">
              <w:rPr>
                <w:b/>
              </w:rPr>
              <w:t>5369</w:t>
            </w:r>
          </w:p>
        </w:tc>
      </w:tr>
    </w:tbl>
    <w:p w:rsidR="002A6985" w:rsidRPr="0086456F" w:rsidRDefault="002A6985" w:rsidP="0086456F">
      <w:pPr>
        <w:tabs>
          <w:tab w:val="left" w:pos="2130"/>
        </w:tabs>
      </w:pPr>
    </w:p>
    <w:sectPr w:rsidR="002A6985" w:rsidRPr="0086456F" w:rsidSect="00447FB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13" w:rsidRDefault="006C0F13" w:rsidP="0086456F">
      <w:r>
        <w:separator/>
      </w:r>
    </w:p>
  </w:endnote>
  <w:endnote w:type="continuationSeparator" w:id="0">
    <w:p w:rsidR="006C0F13" w:rsidRDefault="006C0F13" w:rsidP="00864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13" w:rsidRDefault="006C0F13" w:rsidP="0086456F">
      <w:r>
        <w:separator/>
      </w:r>
    </w:p>
  </w:footnote>
  <w:footnote w:type="continuationSeparator" w:id="0">
    <w:p w:rsidR="006C0F13" w:rsidRDefault="006C0F13" w:rsidP="00864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7FB0"/>
    <w:rsid w:val="00036265"/>
    <w:rsid w:val="00046F0A"/>
    <w:rsid w:val="00085A01"/>
    <w:rsid w:val="00107A50"/>
    <w:rsid w:val="001515F6"/>
    <w:rsid w:val="00161577"/>
    <w:rsid w:val="00233CE8"/>
    <w:rsid w:val="002A6985"/>
    <w:rsid w:val="002C19C9"/>
    <w:rsid w:val="002D33C0"/>
    <w:rsid w:val="002E2AB9"/>
    <w:rsid w:val="00307833"/>
    <w:rsid w:val="0031362C"/>
    <w:rsid w:val="00316CE2"/>
    <w:rsid w:val="00334264"/>
    <w:rsid w:val="00353577"/>
    <w:rsid w:val="00373497"/>
    <w:rsid w:val="003837C5"/>
    <w:rsid w:val="004139D1"/>
    <w:rsid w:val="00447FB0"/>
    <w:rsid w:val="004F5DB8"/>
    <w:rsid w:val="0053780E"/>
    <w:rsid w:val="00573AD9"/>
    <w:rsid w:val="006927D4"/>
    <w:rsid w:val="006C0F13"/>
    <w:rsid w:val="006E194C"/>
    <w:rsid w:val="0086456F"/>
    <w:rsid w:val="008A1666"/>
    <w:rsid w:val="008D7F71"/>
    <w:rsid w:val="008E1FA1"/>
    <w:rsid w:val="00905471"/>
    <w:rsid w:val="00984189"/>
    <w:rsid w:val="00A56BE3"/>
    <w:rsid w:val="00A6121B"/>
    <w:rsid w:val="00A64559"/>
    <w:rsid w:val="00A664C4"/>
    <w:rsid w:val="00A83DC4"/>
    <w:rsid w:val="00AB736E"/>
    <w:rsid w:val="00AC7175"/>
    <w:rsid w:val="00AF5AC4"/>
    <w:rsid w:val="00B72016"/>
    <w:rsid w:val="00C10698"/>
    <w:rsid w:val="00C630EF"/>
    <w:rsid w:val="00D31013"/>
    <w:rsid w:val="00D667DF"/>
    <w:rsid w:val="00E33F1D"/>
    <w:rsid w:val="00E963D2"/>
    <w:rsid w:val="00EA17E7"/>
    <w:rsid w:val="00F162A8"/>
    <w:rsid w:val="00F43719"/>
    <w:rsid w:val="00F6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7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6456F"/>
    <w:pPr>
      <w:tabs>
        <w:tab w:val="center" w:pos="4677"/>
        <w:tab w:val="right" w:pos="9355"/>
      </w:tabs>
    </w:pPr>
  </w:style>
  <w:style w:type="character" w:customStyle="1" w:styleId="a5">
    <w:name w:val="Верхний колонтитул Знак"/>
    <w:basedOn w:val="a0"/>
    <w:link w:val="a4"/>
    <w:uiPriority w:val="99"/>
    <w:semiHidden/>
    <w:rsid w:val="0086456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6456F"/>
    <w:pPr>
      <w:tabs>
        <w:tab w:val="center" w:pos="4677"/>
        <w:tab w:val="right" w:pos="9355"/>
      </w:tabs>
    </w:pPr>
  </w:style>
  <w:style w:type="character" w:customStyle="1" w:styleId="a7">
    <w:name w:val="Нижний колонтитул Знак"/>
    <w:basedOn w:val="a0"/>
    <w:link w:val="a6"/>
    <w:uiPriority w:val="99"/>
    <w:semiHidden/>
    <w:rsid w:val="008645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Могочино</cp:lastModifiedBy>
  <cp:revision>8</cp:revision>
  <cp:lastPrinted>2018-01-24T09:35:00Z</cp:lastPrinted>
  <dcterms:created xsi:type="dcterms:W3CDTF">2018-01-23T05:28:00Z</dcterms:created>
  <dcterms:modified xsi:type="dcterms:W3CDTF">2018-02-02T07:40:00Z</dcterms:modified>
</cp:coreProperties>
</file>